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5B" w:rsidRDefault="0051345B" w:rsidP="00CD7353">
      <w:pPr>
        <w:jc w:val="center"/>
        <w:rPr>
          <w:b/>
          <w:sz w:val="40"/>
          <w:szCs w:val="40"/>
        </w:rPr>
      </w:pPr>
    </w:p>
    <w:p w:rsidR="0051345B" w:rsidRDefault="0051345B" w:rsidP="00CD7353">
      <w:pPr>
        <w:jc w:val="center"/>
        <w:rPr>
          <w:b/>
          <w:sz w:val="40"/>
          <w:szCs w:val="40"/>
        </w:rPr>
      </w:pPr>
    </w:p>
    <w:p w:rsidR="0051345B" w:rsidRDefault="0051345B" w:rsidP="00CD7353">
      <w:pPr>
        <w:jc w:val="center"/>
        <w:rPr>
          <w:b/>
          <w:sz w:val="40"/>
          <w:szCs w:val="40"/>
        </w:rPr>
      </w:pPr>
    </w:p>
    <w:p w:rsidR="0051345B" w:rsidRDefault="0051345B" w:rsidP="00CD7353">
      <w:pPr>
        <w:jc w:val="center"/>
        <w:rPr>
          <w:b/>
          <w:sz w:val="40"/>
          <w:szCs w:val="40"/>
        </w:rPr>
      </w:pPr>
    </w:p>
    <w:p w:rsidR="0051345B" w:rsidRDefault="0051345B" w:rsidP="00CD7353">
      <w:pPr>
        <w:jc w:val="center"/>
        <w:rPr>
          <w:b/>
          <w:sz w:val="40"/>
          <w:szCs w:val="40"/>
        </w:rPr>
      </w:pPr>
    </w:p>
    <w:p w:rsidR="00D64DD0" w:rsidRDefault="002B18D7" w:rsidP="00CD73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2199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D0" w:rsidRDefault="00D64DD0" w:rsidP="00CD7353">
      <w:pPr>
        <w:jc w:val="center"/>
        <w:rPr>
          <w:b/>
          <w:sz w:val="40"/>
          <w:szCs w:val="40"/>
        </w:rPr>
      </w:pPr>
    </w:p>
    <w:p w:rsidR="00F41E8D" w:rsidRPr="00F36EEC" w:rsidRDefault="00D64DD0" w:rsidP="00CD73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980D3A" w:rsidRPr="00F36EEC">
        <w:rPr>
          <w:b/>
          <w:sz w:val="40"/>
          <w:szCs w:val="40"/>
        </w:rPr>
        <w:lastRenderedPageBreak/>
        <w:t>Voucher Workflow</w:t>
      </w:r>
      <w:r w:rsidR="00EB3827">
        <w:rPr>
          <w:b/>
          <w:sz w:val="40"/>
          <w:szCs w:val="40"/>
        </w:rPr>
        <w:t xml:space="preserve"> – General Information</w:t>
      </w:r>
    </w:p>
    <w:p w:rsidR="00980D3A" w:rsidRDefault="00980D3A"/>
    <w:p w:rsidR="00F36EEC" w:rsidRDefault="00F36EEC"/>
    <w:p w:rsidR="00980D3A" w:rsidRPr="00F36EEC" w:rsidRDefault="00980D3A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Definition</w:t>
      </w:r>
    </w:p>
    <w:p w:rsidR="00980D3A" w:rsidRPr="00F36EEC" w:rsidRDefault="00980D3A">
      <w:pPr>
        <w:rPr>
          <w:sz w:val="32"/>
          <w:szCs w:val="32"/>
        </w:rPr>
      </w:pPr>
      <w:r w:rsidRPr="00F36EEC">
        <w:rPr>
          <w:sz w:val="32"/>
          <w:szCs w:val="32"/>
        </w:rPr>
        <w:t xml:space="preserve">Voucher Workflow is an electronic routing and approval process for Vouchers.  </w:t>
      </w:r>
    </w:p>
    <w:p w:rsidR="00F36EEC" w:rsidRPr="00F36EEC" w:rsidRDefault="00F36EEC">
      <w:pPr>
        <w:rPr>
          <w:sz w:val="32"/>
          <w:szCs w:val="32"/>
        </w:rPr>
      </w:pPr>
    </w:p>
    <w:p w:rsidR="00980D3A" w:rsidRPr="00F36EEC" w:rsidRDefault="008A77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Key Elements of Voucher Workflow</w:t>
      </w:r>
    </w:p>
    <w:p w:rsidR="00D66812" w:rsidRPr="00F36EEC" w:rsidRDefault="009C47D4">
      <w:pPr>
        <w:rPr>
          <w:sz w:val="32"/>
          <w:szCs w:val="32"/>
        </w:rPr>
      </w:pPr>
      <w:r w:rsidRPr="00F36EEC">
        <w:rPr>
          <w:sz w:val="32"/>
          <w:szCs w:val="32"/>
        </w:rPr>
        <w:t xml:space="preserve">Voucher Workflow will have the following </w:t>
      </w:r>
      <w:r w:rsidR="00F22938" w:rsidRPr="00F36EEC">
        <w:rPr>
          <w:sz w:val="32"/>
          <w:szCs w:val="32"/>
        </w:rPr>
        <w:t>impacts</w:t>
      </w:r>
      <w:r w:rsidRPr="00F36EEC">
        <w:rPr>
          <w:sz w:val="32"/>
          <w:szCs w:val="32"/>
        </w:rPr>
        <w:t>:</w:t>
      </w:r>
    </w:p>
    <w:p w:rsidR="00CE6F30" w:rsidRPr="00F36EEC" w:rsidRDefault="00CE6F30" w:rsidP="00EB3827">
      <w:pPr>
        <w:numPr>
          <w:ilvl w:val="0"/>
          <w:numId w:val="1"/>
        </w:numPr>
        <w:tabs>
          <w:tab w:val="clear" w:pos="720"/>
          <w:tab w:val="num" w:pos="900"/>
        </w:tabs>
        <w:ind w:left="1440" w:hanging="1080"/>
        <w:rPr>
          <w:sz w:val="32"/>
          <w:szCs w:val="32"/>
        </w:rPr>
      </w:pPr>
      <w:r w:rsidRPr="00F36EEC">
        <w:rPr>
          <w:sz w:val="32"/>
          <w:szCs w:val="32"/>
        </w:rPr>
        <w:t xml:space="preserve">Voucher Coversheets are no longer required to be printed, signed, </w:t>
      </w:r>
      <w:r w:rsidR="00EB3827">
        <w:rPr>
          <w:sz w:val="32"/>
          <w:szCs w:val="32"/>
        </w:rPr>
        <w:t xml:space="preserve">and </w:t>
      </w:r>
      <w:r w:rsidRPr="00F36EEC">
        <w:rPr>
          <w:sz w:val="32"/>
          <w:szCs w:val="32"/>
        </w:rPr>
        <w:t>mailed to AP.</w:t>
      </w:r>
    </w:p>
    <w:p w:rsidR="00980D3A" w:rsidRPr="00F36EEC" w:rsidRDefault="00CE6F30" w:rsidP="00EB3827">
      <w:pPr>
        <w:numPr>
          <w:ilvl w:val="0"/>
          <w:numId w:val="1"/>
        </w:numPr>
        <w:tabs>
          <w:tab w:val="clear" w:pos="720"/>
          <w:tab w:val="num" w:pos="900"/>
        </w:tabs>
        <w:ind w:left="1440" w:hanging="1080"/>
        <w:rPr>
          <w:sz w:val="32"/>
          <w:szCs w:val="32"/>
        </w:rPr>
      </w:pPr>
      <w:r w:rsidRPr="00F36EEC">
        <w:rPr>
          <w:sz w:val="32"/>
          <w:szCs w:val="32"/>
        </w:rPr>
        <w:t xml:space="preserve">Approvals by </w:t>
      </w:r>
      <w:r w:rsidR="008A77A2">
        <w:rPr>
          <w:sz w:val="32"/>
          <w:szCs w:val="32"/>
        </w:rPr>
        <w:t xml:space="preserve">Voucher Creator, </w:t>
      </w:r>
      <w:r w:rsidRPr="00F36EEC">
        <w:rPr>
          <w:sz w:val="32"/>
          <w:szCs w:val="32"/>
        </w:rPr>
        <w:t>Department Approver (Certifying Signatory), Intermediate Ap</w:t>
      </w:r>
      <w:r w:rsidR="00305E22">
        <w:rPr>
          <w:sz w:val="32"/>
          <w:szCs w:val="32"/>
        </w:rPr>
        <w:t>prover (Financial Aid, Tax, or OCG</w:t>
      </w:r>
      <w:r w:rsidRPr="00F36EEC">
        <w:rPr>
          <w:sz w:val="32"/>
          <w:szCs w:val="32"/>
        </w:rPr>
        <w:t>), and Final Approver (Accounts Payable) are electronically captured in the Finance System.  The approval h</w:t>
      </w:r>
      <w:r w:rsidR="008A77A2">
        <w:rPr>
          <w:sz w:val="32"/>
          <w:szCs w:val="32"/>
        </w:rPr>
        <w:t>istory can be reviewed on the Approval page or Voucher Coversheet.</w:t>
      </w:r>
    </w:p>
    <w:p w:rsidR="00CE6F30" w:rsidRPr="00F36EEC" w:rsidRDefault="00CE6F30" w:rsidP="00EB3827">
      <w:pPr>
        <w:numPr>
          <w:ilvl w:val="0"/>
          <w:numId w:val="1"/>
        </w:numPr>
        <w:tabs>
          <w:tab w:val="clear" w:pos="720"/>
          <w:tab w:val="num" w:pos="900"/>
        </w:tabs>
        <w:ind w:left="1440" w:hanging="1080"/>
        <w:rPr>
          <w:sz w:val="32"/>
          <w:szCs w:val="32"/>
        </w:rPr>
      </w:pPr>
      <w:r w:rsidRPr="00F36EEC">
        <w:rPr>
          <w:sz w:val="32"/>
          <w:szCs w:val="32"/>
        </w:rPr>
        <w:t xml:space="preserve">Once a voucher is placed in Workflow, </w:t>
      </w:r>
      <w:r w:rsidR="00D66812" w:rsidRPr="00F36EEC">
        <w:rPr>
          <w:sz w:val="32"/>
          <w:szCs w:val="32"/>
        </w:rPr>
        <w:t>the voucher</w:t>
      </w:r>
      <w:r w:rsidRPr="00F36EEC">
        <w:rPr>
          <w:sz w:val="32"/>
          <w:szCs w:val="32"/>
        </w:rPr>
        <w:t xml:space="preserve"> can only be modified by the person who </w:t>
      </w:r>
      <w:r w:rsidR="008A77A2">
        <w:rPr>
          <w:sz w:val="32"/>
          <w:szCs w:val="32"/>
        </w:rPr>
        <w:t>first approved the voucher (i.e., placed the voucher into workflow)</w:t>
      </w:r>
      <w:r w:rsidR="00D66812" w:rsidRPr="00F36EEC">
        <w:rPr>
          <w:sz w:val="32"/>
          <w:szCs w:val="32"/>
        </w:rPr>
        <w:t>.</w:t>
      </w:r>
    </w:p>
    <w:p w:rsidR="00D66812" w:rsidRPr="00F36EEC" w:rsidRDefault="00D66812" w:rsidP="00EB3827">
      <w:pPr>
        <w:numPr>
          <w:ilvl w:val="0"/>
          <w:numId w:val="1"/>
        </w:numPr>
        <w:tabs>
          <w:tab w:val="clear" w:pos="720"/>
          <w:tab w:val="num" w:pos="900"/>
        </w:tabs>
        <w:ind w:left="1440" w:hanging="1080"/>
        <w:rPr>
          <w:sz w:val="32"/>
          <w:szCs w:val="32"/>
        </w:rPr>
      </w:pPr>
      <w:r w:rsidRPr="00F36EEC">
        <w:rPr>
          <w:sz w:val="32"/>
          <w:szCs w:val="32"/>
        </w:rPr>
        <w:t>If additional approval is required per the department</w:t>
      </w:r>
      <w:r w:rsidR="008A77A2">
        <w:rPr>
          <w:sz w:val="32"/>
          <w:szCs w:val="32"/>
        </w:rPr>
        <w:t xml:space="preserve"> policy, the voucher coversheet/form/memo can be</w:t>
      </w:r>
      <w:r w:rsidRPr="00F36EEC">
        <w:rPr>
          <w:sz w:val="32"/>
          <w:szCs w:val="32"/>
        </w:rPr>
        <w:t xml:space="preserve"> printed, signed, scanned, and uploaded to the voucher page.</w:t>
      </w:r>
    </w:p>
    <w:p w:rsidR="00D66812" w:rsidRPr="00F36EEC" w:rsidRDefault="00D66812" w:rsidP="008A77A2">
      <w:pPr>
        <w:numPr>
          <w:ilvl w:val="0"/>
          <w:numId w:val="1"/>
        </w:numPr>
        <w:tabs>
          <w:tab w:val="clear" w:pos="720"/>
          <w:tab w:val="num" w:pos="900"/>
          <w:tab w:val="num" w:pos="1440"/>
        </w:tabs>
        <w:ind w:left="1440" w:hanging="1080"/>
        <w:rPr>
          <w:sz w:val="32"/>
          <w:szCs w:val="32"/>
        </w:rPr>
      </w:pPr>
      <w:r w:rsidRPr="00F36EEC">
        <w:rPr>
          <w:sz w:val="32"/>
          <w:szCs w:val="32"/>
        </w:rPr>
        <w:t>Voucher information</w:t>
      </w:r>
      <w:r w:rsidR="008A77A2">
        <w:rPr>
          <w:sz w:val="32"/>
          <w:szCs w:val="32"/>
        </w:rPr>
        <w:t xml:space="preserve">, including approval history and backup documents, </w:t>
      </w:r>
      <w:r w:rsidRPr="00F36EEC">
        <w:rPr>
          <w:sz w:val="32"/>
          <w:szCs w:val="32"/>
        </w:rPr>
        <w:t>can be obtained quickly from the Documents page.</w:t>
      </w:r>
    </w:p>
    <w:p w:rsidR="00F36EEC" w:rsidRPr="00F36EEC" w:rsidRDefault="00F36EEC" w:rsidP="00D66812">
      <w:pPr>
        <w:rPr>
          <w:sz w:val="32"/>
          <w:szCs w:val="32"/>
        </w:rPr>
      </w:pPr>
    </w:p>
    <w:p w:rsidR="00980D3A" w:rsidRPr="00F36EEC" w:rsidRDefault="00F22938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Voucher Workflow Roles</w:t>
      </w:r>
    </w:p>
    <w:p w:rsidR="00F22938" w:rsidRPr="00F36EEC" w:rsidRDefault="00F22938">
      <w:pPr>
        <w:rPr>
          <w:sz w:val="32"/>
          <w:szCs w:val="32"/>
        </w:rPr>
      </w:pPr>
      <w:r w:rsidRPr="00F36EEC">
        <w:rPr>
          <w:sz w:val="32"/>
          <w:szCs w:val="32"/>
        </w:rPr>
        <w:t>You will be assigned to one of the following roles:</w:t>
      </w:r>
    </w:p>
    <w:p w:rsidR="00F22938" w:rsidRPr="00F36EEC" w:rsidRDefault="00F22938" w:rsidP="00F22938">
      <w:pPr>
        <w:numPr>
          <w:ilvl w:val="0"/>
          <w:numId w:val="2"/>
        </w:numPr>
        <w:rPr>
          <w:sz w:val="32"/>
          <w:szCs w:val="32"/>
        </w:rPr>
      </w:pPr>
      <w:r w:rsidRPr="00F36EEC">
        <w:rPr>
          <w:sz w:val="32"/>
          <w:szCs w:val="32"/>
        </w:rPr>
        <w:t xml:space="preserve">Voucher Creator </w:t>
      </w:r>
    </w:p>
    <w:p w:rsidR="00F22938" w:rsidRPr="00F36EEC" w:rsidRDefault="00F22938" w:rsidP="00F22938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>Create vouchers, select appropriate routes, and submit the vouchers into Workflow.  The vouchers will be sent to the Department Approvers’ worklists.</w:t>
      </w:r>
    </w:p>
    <w:p w:rsidR="00F22938" w:rsidRPr="00F36EEC" w:rsidRDefault="00F22938" w:rsidP="00F22938">
      <w:pPr>
        <w:numPr>
          <w:ilvl w:val="0"/>
          <w:numId w:val="2"/>
        </w:numPr>
        <w:rPr>
          <w:sz w:val="32"/>
          <w:szCs w:val="32"/>
        </w:rPr>
      </w:pPr>
      <w:r w:rsidRPr="00F36EEC">
        <w:rPr>
          <w:sz w:val="32"/>
          <w:szCs w:val="32"/>
        </w:rPr>
        <w:t>Department Approver (Certifying Signatory)</w:t>
      </w:r>
    </w:p>
    <w:p w:rsidR="00F22938" w:rsidRPr="00F36EEC" w:rsidRDefault="00F22938" w:rsidP="00F22938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>Approve vouchers.  Can also create vouchers and place them into Workflow.  The voucher</w:t>
      </w:r>
      <w:r w:rsidR="00F03A51" w:rsidRPr="00F36EEC">
        <w:rPr>
          <w:sz w:val="32"/>
          <w:szCs w:val="32"/>
        </w:rPr>
        <w:t>s</w:t>
      </w:r>
      <w:r w:rsidRPr="00F36EEC">
        <w:rPr>
          <w:sz w:val="32"/>
          <w:szCs w:val="32"/>
        </w:rPr>
        <w:t xml:space="preserve"> will be sent to Intermediate Approvers’ worklists or Final Approvers’ worklists</w:t>
      </w:r>
      <w:r w:rsidR="008A77A2">
        <w:rPr>
          <w:sz w:val="32"/>
          <w:szCs w:val="32"/>
        </w:rPr>
        <w:t>, depending on the approval route selected</w:t>
      </w:r>
      <w:r w:rsidRPr="00F36EEC">
        <w:rPr>
          <w:sz w:val="32"/>
          <w:szCs w:val="32"/>
        </w:rPr>
        <w:t>.</w:t>
      </w:r>
    </w:p>
    <w:p w:rsidR="00F03A51" w:rsidRPr="00F36EEC" w:rsidRDefault="00F22938" w:rsidP="00F03A51">
      <w:pPr>
        <w:numPr>
          <w:ilvl w:val="0"/>
          <w:numId w:val="2"/>
        </w:numPr>
        <w:rPr>
          <w:sz w:val="32"/>
          <w:szCs w:val="32"/>
        </w:rPr>
      </w:pPr>
      <w:r w:rsidRPr="00F36EEC">
        <w:rPr>
          <w:sz w:val="32"/>
          <w:szCs w:val="32"/>
        </w:rPr>
        <w:t>Intermediate Approver (F</w:t>
      </w:r>
      <w:r w:rsidR="00305E22">
        <w:rPr>
          <w:sz w:val="32"/>
          <w:szCs w:val="32"/>
        </w:rPr>
        <w:t>inancial Aid, Tax, or OCG</w:t>
      </w:r>
      <w:r w:rsidRPr="00F36EEC">
        <w:rPr>
          <w:sz w:val="32"/>
          <w:szCs w:val="32"/>
        </w:rPr>
        <w:t>)</w:t>
      </w:r>
    </w:p>
    <w:p w:rsidR="00F03A51" w:rsidRPr="00F36EEC" w:rsidRDefault="00F03A51" w:rsidP="00F03A51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 xml:space="preserve">Approve vouchers as required by </w:t>
      </w:r>
      <w:r w:rsidR="008A77A2">
        <w:rPr>
          <w:sz w:val="32"/>
          <w:szCs w:val="32"/>
        </w:rPr>
        <w:t>University Policy</w:t>
      </w:r>
      <w:r w:rsidRPr="00F36EEC">
        <w:rPr>
          <w:sz w:val="32"/>
          <w:szCs w:val="32"/>
        </w:rPr>
        <w:t>.</w:t>
      </w:r>
    </w:p>
    <w:p w:rsidR="00F22938" w:rsidRPr="00F36EEC" w:rsidRDefault="00F22938" w:rsidP="00F22938">
      <w:pPr>
        <w:numPr>
          <w:ilvl w:val="0"/>
          <w:numId w:val="2"/>
        </w:numPr>
        <w:rPr>
          <w:sz w:val="32"/>
          <w:szCs w:val="32"/>
        </w:rPr>
      </w:pPr>
      <w:r w:rsidRPr="00F36EEC">
        <w:rPr>
          <w:sz w:val="32"/>
          <w:szCs w:val="32"/>
        </w:rPr>
        <w:t>Final Approver (Accounts Payable)</w:t>
      </w:r>
    </w:p>
    <w:p w:rsidR="00F03A51" w:rsidRPr="00F36EEC" w:rsidRDefault="00F03A51" w:rsidP="00986BA0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>Approve vouchers for payment in accordance with MAPP.</w:t>
      </w:r>
    </w:p>
    <w:p w:rsidR="00F03A51" w:rsidRPr="00F36EEC" w:rsidRDefault="00F36EEC" w:rsidP="00F03A51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F03A51" w:rsidRPr="00F36EEC">
        <w:rPr>
          <w:b/>
          <w:sz w:val="36"/>
          <w:szCs w:val="36"/>
          <w:u w:val="single"/>
        </w:rPr>
        <w:lastRenderedPageBreak/>
        <w:t>Approval Routes (Paths)</w:t>
      </w:r>
    </w:p>
    <w:p w:rsidR="00F03A51" w:rsidRDefault="00F03A51" w:rsidP="00F03A51">
      <w:pPr>
        <w:rPr>
          <w:sz w:val="32"/>
          <w:szCs w:val="32"/>
        </w:rPr>
      </w:pPr>
      <w:r w:rsidRPr="00F36EEC">
        <w:rPr>
          <w:sz w:val="32"/>
          <w:szCs w:val="32"/>
        </w:rPr>
        <w:t xml:space="preserve">When you submit a voucher into Workflow, your </w:t>
      </w:r>
      <w:r w:rsidR="00300AA2" w:rsidRPr="00F36EEC">
        <w:rPr>
          <w:sz w:val="32"/>
          <w:szCs w:val="32"/>
        </w:rPr>
        <w:t>must</w:t>
      </w:r>
      <w:r w:rsidRPr="00F36EEC">
        <w:rPr>
          <w:sz w:val="32"/>
          <w:szCs w:val="32"/>
        </w:rPr>
        <w:t xml:space="preserve"> select an appropriate approval route (Path).  You will have the following options:</w:t>
      </w:r>
    </w:p>
    <w:p w:rsidR="00F03A51" w:rsidRPr="00712B2F" w:rsidRDefault="00F03A51" w:rsidP="00712B2F">
      <w:pPr>
        <w:numPr>
          <w:ilvl w:val="0"/>
          <w:numId w:val="3"/>
        </w:numPr>
        <w:rPr>
          <w:sz w:val="32"/>
          <w:szCs w:val="32"/>
        </w:rPr>
      </w:pPr>
      <w:r w:rsidRPr="00F36EEC">
        <w:rPr>
          <w:sz w:val="32"/>
          <w:szCs w:val="32"/>
        </w:rPr>
        <w:t>Dept/Coll/Div – AP</w:t>
      </w:r>
      <w:r w:rsidR="00712B2F">
        <w:rPr>
          <w:sz w:val="32"/>
          <w:szCs w:val="32"/>
        </w:rPr>
        <w:t xml:space="preserve"> (</w:t>
      </w:r>
      <w:r w:rsidR="00FF0BA3">
        <w:rPr>
          <w:sz w:val="32"/>
          <w:szCs w:val="32"/>
        </w:rPr>
        <w:t xml:space="preserve">don’t need </w:t>
      </w:r>
      <w:r w:rsidR="00305E22" w:rsidRPr="00712B2F">
        <w:rPr>
          <w:sz w:val="32"/>
          <w:szCs w:val="32"/>
        </w:rPr>
        <w:t>Financial Aid, Tax, or OCG</w:t>
      </w:r>
      <w:r w:rsidR="00FF0BA3">
        <w:rPr>
          <w:sz w:val="32"/>
          <w:szCs w:val="32"/>
        </w:rPr>
        <w:t xml:space="preserve"> approval)</w:t>
      </w:r>
    </w:p>
    <w:p w:rsidR="00F03A51" w:rsidRPr="00F36EEC" w:rsidRDefault="00F03A51" w:rsidP="00F03A51">
      <w:pPr>
        <w:numPr>
          <w:ilvl w:val="0"/>
          <w:numId w:val="3"/>
        </w:numPr>
        <w:rPr>
          <w:sz w:val="32"/>
          <w:szCs w:val="32"/>
        </w:rPr>
      </w:pPr>
      <w:r w:rsidRPr="00F36EEC">
        <w:rPr>
          <w:sz w:val="32"/>
          <w:szCs w:val="32"/>
        </w:rPr>
        <w:t>Dept/Coll/Div – Scholarship</w:t>
      </w:r>
      <w:r w:rsidR="008A77A2">
        <w:rPr>
          <w:sz w:val="32"/>
          <w:szCs w:val="32"/>
        </w:rPr>
        <w:t>s</w:t>
      </w:r>
      <w:r w:rsidRPr="00F36EEC">
        <w:rPr>
          <w:sz w:val="32"/>
          <w:szCs w:val="32"/>
        </w:rPr>
        <w:t xml:space="preserve"> and Financial Aid – AP</w:t>
      </w:r>
    </w:p>
    <w:p w:rsidR="00F03A51" w:rsidRDefault="00F03A51" w:rsidP="00F54587">
      <w:pPr>
        <w:ind w:left="1080"/>
        <w:rPr>
          <w:sz w:val="32"/>
          <w:szCs w:val="32"/>
        </w:rPr>
      </w:pPr>
      <w:r w:rsidRPr="00F36EEC">
        <w:rPr>
          <w:sz w:val="32"/>
          <w:szCs w:val="32"/>
        </w:rPr>
        <w:t xml:space="preserve">Vouchers for </w:t>
      </w:r>
      <w:r w:rsidR="003A774C">
        <w:rPr>
          <w:sz w:val="32"/>
          <w:szCs w:val="32"/>
        </w:rPr>
        <w:t xml:space="preserve">the following </w:t>
      </w:r>
      <w:r w:rsidR="00F54587">
        <w:rPr>
          <w:sz w:val="32"/>
          <w:szCs w:val="32"/>
        </w:rPr>
        <w:t>accounts and payee classification</w:t>
      </w:r>
      <w:r w:rsidR="003A774C">
        <w:rPr>
          <w:sz w:val="32"/>
          <w:szCs w:val="32"/>
        </w:rPr>
        <w:t>:</w:t>
      </w:r>
    </w:p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1080"/>
        <w:gridCol w:w="6896"/>
        <w:gridCol w:w="1897"/>
        <w:gridCol w:w="1247"/>
      </w:tblGrid>
      <w:tr w:rsidR="00712B2F" w:rsidTr="00712B2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Description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Payee Classification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Workflow Path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50054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REIMBURSEMENTS-NON-SPECIFIC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(Employee or Non-Employee)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STIPENDS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Natl. Info.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UH-NON-EMPLOYEE STIPENDS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 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UH-PARTICIPANT INSURANCE STIPEND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UH-NSF PARTICIPANT STIPEND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 EMPLOYEE PARTICIPANT STIPEND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NON-UH EMPLOYEE PARTICIPANT STIPEND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 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TUITION-REIMB, NOT JOB RELATED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UH-EMPLOYEE AWARDS (NON-CASH &gt; $50)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TUITION REIMB, JOB RELATED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(Employee or Non-Employee)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NON-TAX AWARDS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 AWARDS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National Information Addendum w/Tax Approval)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UH-SCHOLARSHIPS FROM UNIV OR ENTITLEMENT PROGRAM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UH-SCHLRSHP INDIRECT AWARD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UH-SCH-QUALIFIED-TUIT/FEES/BOOKS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UH-SCHOLAR-RES HALLS-NON-EXEMPT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UH-SCHOLAR RM/BOARD OFF CAMP NON-TAXABLE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UH-SCHOLARSHIP QUALIFIED TUITION &amp; FEES - FUND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UH-THESIS GRANTS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FTB(M)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BKT(M)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BSB(M)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GLF(M)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TEN(M)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TRK(M)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C-C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BKT(W)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SWM(W)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TEN(W)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UH-ATH SCHOL TRK(W)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UHATH SCHOL VOL(W)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Scholarships</w:t>
            </w:r>
          </w:p>
        </w:tc>
      </w:tr>
    </w:tbl>
    <w:p w:rsidR="004072AF" w:rsidRDefault="004072AF" w:rsidP="004F6599">
      <w:pPr>
        <w:rPr>
          <w:sz w:val="25"/>
          <w:szCs w:val="25"/>
          <w:u w:val="single"/>
        </w:rPr>
      </w:pPr>
      <w:bookmarkStart w:id="0" w:name="_GoBack"/>
    </w:p>
    <w:tbl>
      <w:tblPr>
        <w:tblW w:w="1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0"/>
      </w:tblGrid>
      <w:tr w:rsidR="00712B2F" w:rsidTr="00712B2F">
        <w:trPr>
          <w:trHeight w:val="24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bookmarkEnd w:id="0"/>
          <w:p w:rsidR="00712B2F" w:rsidRDefault="00712B2F" w:rsidP="00712B2F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Refers to University of Houston students only</w:t>
            </w:r>
          </w:p>
        </w:tc>
      </w:tr>
      <w:tr w:rsidR="00712B2F" w:rsidTr="00712B2F">
        <w:trPr>
          <w:trHeight w:val="54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2B2F" w:rsidRDefault="00712B2F" w:rsidP="00712B2F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w/Tax Approval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Some vouchers sent to Scholarships also need Tax approval. Email Tax the voucher number. Tax puts their approval in Comments. Then route to SFA.</w:t>
            </w:r>
          </w:p>
        </w:tc>
      </w:tr>
      <w:tr w:rsidR="00712B2F" w:rsidTr="00712B2F">
        <w:trPr>
          <w:trHeight w:val="48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2B2F" w:rsidRDefault="00712B2F" w:rsidP="00712B2F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Taxable Payments or Reimbursements Form -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Exhibit B from SAM 03.D.06 www.uh.edu/Finance/Forms/Taxable Payments or Reimbursements to Employees</w:t>
            </w:r>
          </w:p>
        </w:tc>
      </w:tr>
      <w:tr w:rsidR="00712B2F" w:rsidTr="00712B2F">
        <w:trPr>
          <w:trHeight w:val="240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2B2F" w:rsidRDefault="00712B2F" w:rsidP="00712B2F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Foreign National Information Addendum 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www.uh.edu/Finance/TaxInformation</w:t>
            </w:r>
          </w:p>
        </w:tc>
      </w:tr>
    </w:tbl>
    <w:p w:rsidR="00A25056" w:rsidRPr="00FF0BA3" w:rsidRDefault="00712B2F" w:rsidP="00FF0BA3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lastRenderedPageBreak/>
        <w:t xml:space="preserve"> </w:t>
      </w:r>
    </w:p>
    <w:p w:rsidR="00F03A51" w:rsidRPr="00F36EEC" w:rsidRDefault="00F03A51" w:rsidP="00F03A51">
      <w:pPr>
        <w:numPr>
          <w:ilvl w:val="0"/>
          <w:numId w:val="3"/>
        </w:numPr>
        <w:rPr>
          <w:sz w:val="32"/>
          <w:szCs w:val="32"/>
        </w:rPr>
      </w:pPr>
      <w:r w:rsidRPr="00F36EEC">
        <w:rPr>
          <w:sz w:val="32"/>
          <w:szCs w:val="32"/>
        </w:rPr>
        <w:t>Dept/Coll/Div – Tax – AP</w:t>
      </w:r>
    </w:p>
    <w:p w:rsidR="00712B2F" w:rsidRDefault="008A77A2" w:rsidP="00F54587">
      <w:pPr>
        <w:rPr>
          <w:sz w:val="32"/>
          <w:szCs w:val="32"/>
        </w:rPr>
      </w:pPr>
      <w:r>
        <w:rPr>
          <w:sz w:val="32"/>
          <w:szCs w:val="32"/>
        </w:rPr>
        <w:t xml:space="preserve">Vouchers for </w:t>
      </w:r>
      <w:r w:rsidR="00F71F07">
        <w:rPr>
          <w:sz w:val="32"/>
          <w:szCs w:val="32"/>
        </w:rPr>
        <w:t>the following</w:t>
      </w:r>
      <w:r w:rsidR="00F54587">
        <w:rPr>
          <w:sz w:val="32"/>
          <w:szCs w:val="32"/>
        </w:rPr>
        <w:t xml:space="preserve"> accounts and payee classification</w:t>
      </w:r>
      <w:r w:rsidR="00F71F07">
        <w:rPr>
          <w:sz w:val="32"/>
          <w:szCs w:val="32"/>
        </w:rPr>
        <w:t>:</w:t>
      </w:r>
    </w:p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1080"/>
        <w:gridCol w:w="6940"/>
        <w:gridCol w:w="1900"/>
        <w:gridCol w:w="1200"/>
      </w:tblGrid>
      <w:tr w:rsidR="00712B2F" w:rsidTr="00712B2F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Pr="00712B2F" w:rsidRDefault="00712B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2B2F">
              <w:rPr>
                <w:rFonts w:ascii="Arial" w:hAnsi="Arial" w:cs="Arial"/>
                <w:b/>
                <w:sz w:val="18"/>
                <w:szCs w:val="18"/>
              </w:rPr>
              <w:t>Account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Pr="00712B2F" w:rsidRDefault="00712B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2B2F">
              <w:rPr>
                <w:rFonts w:ascii="Arial" w:hAnsi="Arial" w:cs="Arial"/>
                <w:b/>
                <w:sz w:val="18"/>
                <w:szCs w:val="18"/>
              </w:rPr>
              <w:t>Account Description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Pr="00712B2F" w:rsidRDefault="00712B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2B2F">
              <w:rPr>
                <w:rFonts w:ascii="Arial" w:hAnsi="Arial" w:cs="Arial"/>
                <w:b/>
                <w:sz w:val="18"/>
                <w:szCs w:val="18"/>
              </w:rPr>
              <w:t>Payee Classification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Pr="00712B2F" w:rsidRDefault="00712B2F" w:rsidP="00712B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2B2F">
              <w:rPr>
                <w:rFonts w:ascii="Arial" w:hAnsi="Arial" w:cs="Arial"/>
                <w:b/>
                <w:sz w:val="18"/>
                <w:szCs w:val="18"/>
              </w:rPr>
              <w:t>Workflow Path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52404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LECTURERS AND ARTISTS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National Information Addendum)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RECEIPTED EXPENSES-LECTURES &amp; ARTISTS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Natl. Info.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ROYALTIES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Classifications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UH-CLUB MEMBERSHIP DUES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KEY EMPLOYEE INSURANCE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54806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MOVING CO PAYMENT - NONTAXABLE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Moving Company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SUBJECT TESTING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STIPENDS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TAXABLE WAGE BENEFITS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HOUSING ALLOWANCE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Third Party (Not Paid to Employee)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DISCOUNT &gt; 20%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PARTICIPANT-TRAVEL EXPENSES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UH-NON-EMPLOYEE STIPENDS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 and Non-Student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UH-NSF PARTICIPANT STIPEND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 EMPLOYEE PARTICIPANT STIPEND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NON-UH EMPLOYEE PARTICIPANT STIPEND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Natl. Info.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 and Non-Student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UH-NON-EMPLOYEE AWARDS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Non-Employee and Non-Student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54904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UH-EMPLOYEE AWARDS (NON-CASH &gt; $50)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Non-Student 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MOVING-DIRECT EXPENSES NON-TAXABLE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(Current or Future)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MOVING-NON-DIRECT EXPENSES TAXABLE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(Current or Future)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MOVING-HOUSEHUNTING TAXABLE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(Current or Future)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MOVING-STORAGE &gt; 30 DAYS TAXABLE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(Current or Future)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UH-PROSPECTIVE STUDENT TRAVEL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(Upload Foreign National Information Addendum)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Student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MOVING-STORAGE &lt; 30 DAYS NON-TAXABLE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(Refer to Tax Website for required forms)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(Current or Future)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712B2F" w:rsidTr="00712B2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UH-SPOUSAL TRAVEL NON-BUSINESS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(Include Taxable Payments form on Finance Forms page)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2F" w:rsidRDefault="0071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F" w:rsidRDefault="00712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</w:tbl>
    <w:p w:rsidR="00A25056" w:rsidRDefault="00A25056" w:rsidP="00F54587">
      <w:pPr>
        <w:rPr>
          <w:sz w:val="32"/>
          <w:szCs w:val="32"/>
        </w:rPr>
      </w:pPr>
    </w:p>
    <w:tbl>
      <w:tblPr>
        <w:tblW w:w="19080" w:type="dxa"/>
        <w:tblInd w:w="93" w:type="dxa"/>
        <w:tblLook w:val="04A0" w:firstRow="1" w:lastRow="0" w:firstColumn="1" w:lastColumn="0" w:noHBand="0" w:noVBand="1"/>
      </w:tblPr>
      <w:tblGrid>
        <w:gridCol w:w="9540"/>
        <w:gridCol w:w="9540"/>
      </w:tblGrid>
      <w:tr w:rsidR="00FF0BA3" w:rsidTr="00FF0BA3">
        <w:trPr>
          <w:trHeight w:val="24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A3" w:rsidRDefault="00FF0BA3" w:rsidP="00AE3009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Refers to University of Houston students only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BA3" w:rsidRDefault="00FF0B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F0BA3" w:rsidTr="00FF0BA3">
        <w:trPr>
          <w:trHeight w:val="24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A3" w:rsidRDefault="00FF0BA3" w:rsidP="00AE3009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w/Tax Approval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Some vouchers sent to Scholarships also need Tax approval. Email Tax the voucher number. Tax puts their approval in Comments. Then route to SFA.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BA3" w:rsidRDefault="00FF0B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F0BA3" w:rsidTr="009C1449">
        <w:trPr>
          <w:trHeight w:val="24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A3" w:rsidRDefault="00FF0BA3" w:rsidP="00AE3009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Taxable Payments or Reimbursements Form -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Exhibit B from SAM 03.D.06 www.uh.edu/Finance/Forms/Taxable Payments or Reimbursements to Employees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BA3" w:rsidRDefault="00FF0BA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F0BA3" w:rsidTr="009C1449">
        <w:trPr>
          <w:trHeight w:val="24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A3" w:rsidRDefault="00FF0BA3" w:rsidP="00AE3009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Foreign National Information Addendum 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www.uh.edu/Finance/TaxInformation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BA3" w:rsidRDefault="00FF0BA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A25056" w:rsidRPr="00A25056" w:rsidRDefault="00A25056" w:rsidP="00305E22">
      <w:pPr>
        <w:rPr>
          <w:sz w:val="25"/>
          <w:szCs w:val="25"/>
          <w:u w:val="single"/>
        </w:rPr>
      </w:pPr>
    </w:p>
    <w:p w:rsidR="00F03A51" w:rsidRPr="00F36EEC" w:rsidRDefault="00F03A51" w:rsidP="00F03A51">
      <w:pPr>
        <w:numPr>
          <w:ilvl w:val="0"/>
          <w:numId w:val="3"/>
        </w:numPr>
        <w:rPr>
          <w:sz w:val="32"/>
          <w:szCs w:val="32"/>
        </w:rPr>
      </w:pPr>
      <w:r w:rsidRPr="00F36EEC">
        <w:rPr>
          <w:sz w:val="32"/>
          <w:szCs w:val="32"/>
        </w:rPr>
        <w:lastRenderedPageBreak/>
        <w:t>Dept/Coll/Div – OCG – AP</w:t>
      </w:r>
    </w:p>
    <w:p w:rsidR="00823E10" w:rsidRDefault="004A6B1B" w:rsidP="004F6599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Vouchers </w:t>
      </w:r>
      <w:r w:rsidR="008A77A2">
        <w:rPr>
          <w:sz w:val="32"/>
          <w:szCs w:val="32"/>
        </w:rPr>
        <w:t>with sponsored project cost centers that are one of the following:</w:t>
      </w:r>
    </w:p>
    <w:p w:rsidR="004F6599" w:rsidRDefault="008A77A2" w:rsidP="004F6599">
      <w:pPr>
        <w:numPr>
          <w:ilvl w:val="3"/>
          <w:numId w:val="3"/>
        </w:numPr>
        <w:tabs>
          <w:tab w:val="clear" w:pos="2880"/>
          <w:tab w:val="num" w:pos="2160"/>
        </w:tabs>
        <w:ind w:left="2160"/>
        <w:rPr>
          <w:sz w:val="32"/>
          <w:szCs w:val="32"/>
        </w:rPr>
      </w:pPr>
      <w:r>
        <w:rPr>
          <w:sz w:val="32"/>
          <w:szCs w:val="32"/>
        </w:rPr>
        <w:t>Expense reallocations from State to Local or from Local to State</w:t>
      </w:r>
    </w:p>
    <w:p w:rsidR="004F6599" w:rsidRDefault="004F6599" w:rsidP="004F6599">
      <w:pPr>
        <w:numPr>
          <w:ilvl w:val="3"/>
          <w:numId w:val="3"/>
        </w:numPr>
        <w:tabs>
          <w:tab w:val="clear" w:pos="2880"/>
          <w:tab w:val="num" w:pos="2160"/>
        </w:tabs>
        <w:ind w:left="2160"/>
        <w:rPr>
          <w:sz w:val="32"/>
          <w:szCs w:val="32"/>
        </w:rPr>
      </w:pPr>
      <w:r w:rsidRPr="004F6599">
        <w:rPr>
          <w:sz w:val="32"/>
          <w:szCs w:val="32"/>
        </w:rPr>
        <w:t>Capital e</w:t>
      </w:r>
      <w:r w:rsidR="008A77A2" w:rsidRPr="004F6599">
        <w:rPr>
          <w:sz w:val="32"/>
          <w:szCs w:val="32"/>
        </w:rPr>
        <w:t xml:space="preserve">quipment </w:t>
      </w:r>
      <w:r>
        <w:rPr>
          <w:sz w:val="32"/>
          <w:szCs w:val="32"/>
        </w:rPr>
        <w:t>payments</w:t>
      </w:r>
      <w:r w:rsidR="008A77A2" w:rsidRPr="004F6599">
        <w:rPr>
          <w:sz w:val="32"/>
          <w:szCs w:val="32"/>
        </w:rPr>
        <w:t xml:space="preserve"> i</w:t>
      </w:r>
      <w:r w:rsidRPr="004F6599">
        <w:rPr>
          <w:sz w:val="32"/>
          <w:szCs w:val="32"/>
        </w:rPr>
        <w:t xml:space="preserve">n the last 6 months of a </w:t>
      </w:r>
      <w:r>
        <w:rPr>
          <w:sz w:val="32"/>
          <w:szCs w:val="32"/>
        </w:rPr>
        <w:t xml:space="preserve">federal </w:t>
      </w:r>
      <w:r w:rsidRPr="004F6599">
        <w:rPr>
          <w:sz w:val="32"/>
          <w:szCs w:val="32"/>
        </w:rPr>
        <w:t>grant</w:t>
      </w:r>
    </w:p>
    <w:p w:rsidR="004F6599" w:rsidRDefault="004F6599" w:rsidP="004F6599">
      <w:pPr>
        <w:numPr>
          <w:ilvl w:val="3"/>
          <w:numId w:val="3"/>
        </w:numPr>
        <w:tabs>
          <w:tab w:val="clear" w:pos="2880"/>
          <w:tab w:val="num" w:pos="2160"/>
        </w:tabs>
        <w:ind w:left="2160"/>
        <w:rPr>
          <w:sz w:val="32"/>
          <w:szCs w:val="32"/>
        </w:rPr>
      </w:pPr>
      <w:r>
        <w:rPr>
          <w:sz w:val="32"/>
          <w:szCs w:val="32"/>
        </w:rPr>
        <w:t>Invoice payments after the federal grant end date</w:t>
      </w:r>
    </w:p>
    <w:p w:rsidR="00823E10" w:rsidRPr="00712B2F" w:rsidRDefault="00305E22" w:rsidP="00823E10">
      <w:pPr>
        <w:numPr>
          <w:ilvl w:val="3"/>
          <w:numId w:val="3"/>
        </w:numPr>
        <w:tabs>
          <w:tab w:val="clear" w:pos="2880"/>
        </w:tabs>
        <w:ind w:left="2160"/>
        <w:rPr>
          <w:sz w:val="32"/>
          <w:szCs w:val="32"/>
        </w:rPr>
      </w:pPr>
      <w:r>
        <w:rPr>
          <w:sz w:val="32"/>
          <w:szCs w:val="32"/>
        </w:rPr>
        <w:t>Generally u</w:t>
      </w:r>
      <w:r w:rsidR="004F6599">
        <w:rPr>
          <w:sz w:val="32"/>
          <w:szCs w:val="32"/>
        </w:rPr>
        <w:t>nallowed accounts charged to a federal grant</w:t>
      </w:r>
      <w:r w:rsidR="00875440">
        <w:rPr>
          <w:sz w:val="32"/>
          <w:szCs w:val="32"/>
        </w:rPr>
        <w:t xml:space="preserve"> (see Account List at </w:t>
      </w:r>
      <w:hyperlink r:id="rId9" w:history="1">
        <w:r w:rsidR="00875440" w:rsidRPr="009469F9">
          <w:rPr>
            <w:rStyle w:val="Hyperlink"/>
            <w:sz w:val="32"/>
            <w:szCs w:val="32"/>
          </w:rPr>
          <w:t>http://www.uh.edu/finance/pages/References.htm</w:t>
        </w:r>
      </w:hyperlink>
      <w:r w:rsidR="00875440">
        <w:rPr>
          <w:sz w:val="32"/>
          <w:szCs w:val="32"/>
        </w:rPr>
        <w:t>)</w:t>
      </w:r>
    </w:p>
    <w:p w:rsidR="00712B2F" w:rsidRDefault="00712B2F" w:rsidP="00823E10">
      <w:pPr>
        <w:rPr>
          <w:b/>
          <w:sz w:val="36"/>
          <w:szCs w:val="36"/>
          <w:u w:val="single"/>
        </w:rPr>
      </w:pPr>
    </w:p>
    <w:p w:rsidR="00823E10" w:rsidRPr="00F36EEC" w:rsidRDefault="00823E10" w:rsidP="00823E10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Approval Actions</w:t>
      </w:r>
    </w:p>
    <w:p w:rsidR="006C15FA" w:rsidRPr="00F36EEC" w:rsidRDefault="006C15FA" w:rsidP="00823E10">
      <w:pPr>
        <w:rPr>
          <w:sz w:val="32"/>
          <w:szCs w:val="32"/>
        </w:rPr>
      </w:pPr>
      <w:r w:rsidRPr="00F36EEC">
        <w:rPr>
          <w:sz w:val="32"/>
          <w:szCs w:val="32"/>
        </w:rPr>
        <w:t>When you submit a voucher into Workflow or approve a voucher, you need to use the voucher approvals page.  There are three approval actions</w:t>
      </w:r>
      <w:r w:rsidR="009D2446" w:rsidRPr="00F36EEC">
        <w:rPr>
          <w:sz w:val="32"/>
          <w:szCs w:val="32"/>
        </w:rPr>
        <w:t>:</w:t>
      </w:r>
    </w:p>
    <w:p w:rsidR="006050A7" w:rsidRDefault="00823E10" w:rsidP="006050A7">
      <w:pPr>
        <w:numPr>
          <w:ilvl w:val="0"/>
          <w:numId w:val="4"/>
        </w:numPr>
        <w:rPr>
          <w:sz w:val="32"/>
          <w:szCs w:val="32"/>
        </w:rPr>
      </w:pPr>
      <w:r w:rsidRPr="00F36EEC">
        <w:rPr>
          <w:sz w:val="32"/>
          <w:szCs w:val="32"/>
        </w:rPr>
        <w:t>Approve</w:t>
      </w:r>
      <w:r w:rsidR="006050A7">
        <w:rPr>
          <w:sz w:val="32"/>
          <w:szCs w:val="32"/>
        </w:rPr>
        <w:tab/>
      </w:r>
    </w:p>
    <w:p w:rsidR="00823E10" w:rsidRPr="00F36EEC" w:rsidRDefault="00823E10" w:rsidP="006050A7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 xml:space="preserve">Select </w:t>
      </w:r>
      <w:r w:rsidR="006C15FA" w:rsidRPr="00F36EEC">
        <w:rPr>
          <w:sz w:val="32"/>
          <w:szCs w:val="32"/>
        </w:rPr>
        <w:t>“</w:t>
      </w:r>
      <w:r w:rsidRPr="00F36EEC">
        <w:rPr>
          <w:sz w:val="32"/>
          <w:szCs w:val="32"/>
        </w:rPr>
        <w:t>Approve</w:t>
      </w:r>
      <w:r w:rsidR="006C15FA" w:rsidRPr="00F36EEC">
        <w:rPr>
          <w:sz w:val="32"/>
          <w:szCs w:val="32"/>
        </w:rPr>
        <w:t>”</w:t>
      </w:r>
      <w:r w:rsidRPr="00F36EEC">
        <w:rPr>
          <w:sz w:val="32"/>
          <w:szCs w:val="32"/>
        </w:rPr>
        <w:t xml:space="preserve"> to send a</w:t>
      </w:r>
      <w:r w:rsidR="006050A7">
        <w:rPr>
          <w:sz w:val="32"/>
          <w:szCs w:val="32"/>
        </w:rPr>
        <w:t xml:space="preserve"> voucher to the next approvers’ W</w:t>
      </w:r>
      <w:r w:rsidRPr="00F36EEC">
        <w:rPr>
          <w:sz w:val="32"/>
          <w:szCs w:val="32"/>
        </w:rPr>
        <w:t>orklist</w:t>
      </w:r>
    </w:p>
    <w:p w:rsidR="00823E10" w:rsidRPr="00F36EEC" w:rsidRDefault="00823E10" w:rsidP="00823E10">
      <w:pPr>
        <w:numPr>
          <w:ilvl w:val="0"/>
          <w:numId w:val="4"/>
        </w:numPr>
        <w:rPr>
          <w:sz w:val="32"/>
          <w:szCs w:val="32"/>
        </w:rPr>
      </w:pPr>
      <w:r w:rsidRPr="00F36EEC">
        <w:rPr>
          <w:sz w:val="32"/>
          <w:szCs w:val="32"/>
        </w:rPr>
        <w:t>Deny</w:t>
      </w:r>
    </w:p>
    <w:p w:rsidR="00823E10" w:rsidRPr="00F36EEC" w:rsidRDefault="00823E10" w:rsidP="00823E10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 xml:space="preserve">Select </w:t>
      </w:r>
      <w:r w:rsidR="006C15FA" w:rsidRPr="00F36EEC">
        <w:rPr>
          <w:sz w:val="32"/>
          <w:szCs w:val="32"/>
        </w:rPr>
        <w:t>“</w:t>
      </w:r>
      <w:r w:rsidRPr="00F36EEC">
        <w:rPr>
          <w:sz w:val="32"/>
          <w:szCs w:val="32"/>
        </w:rPr>
        <w:t>Deny</w:t>
      </w:r>
      <w:r w:rsidR="006C15FA" w:rsidRPr="00F36EEC">
        <w:rPr>
          <w:sz w:val="32"/>
          <w:szCs w:val="32"/>
        </w:rPr>
        <w:t>”</w:t>
      </w:r>
      <w:r w:rsidRPr="00F36EEC">
        <w:rPr>
          <w:sz w:val="32"/>
          <w:szCs w:val="32"/>
        </w:rPr>
        <w:t xml:space="preserve"> to send a voucher back to the person who placed it in Workflow</w:t>
      </w:r>
    </w:p>
    <w:p w:rsidR="00823E10" w:rsidRPr="00F36EEC" w:rsidRDefault="00823E10" w:rsidP="00823E10">
      <w:pPr>
        <w:numPr>
          <w:ilvl w:val="0"/>
          <w:numId w:val="4"/>
        </w:numPr>
        <w:rPr>
          <w:sz w:val="32"/>
          <w:szCs w:val="32"/>
        </w:rPr>
      </w:pPr>
      <w:r w:rsidRPr="00F36EEC">
        <w:rPr>
          <w:sz w:val="32"/>
          <w:szCs w:val="32"/>
        </w:rPr>
        <w:t>Recycle</w:t>
      </w:r>
    </w:p>
    <w:p w:rsidR="00641698" w:rsidRDefault="00823E10" w:rsidP="008B0584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 xml:space="preserve">Select </w:t>
      </w:r>
      <w:r w:rsidR="006C15FA" w:rsidRPr="00F36EEC">
        <w:rPr>
          <w:sz w:val="32"/>
          <w:szCs w:val="32"/>
        </w:rPr>
        <w:t>“</w:t>
      </w:r>
      <w:r w:rsidRPr="00F36EEC">
        <w:rPr>
          <w:sz w:val="32"/>
          <w:szCs w:val="32"/>
        </w:rPr>
        <w:t>Recycle</w:t>
      </w:r>
      <w:r w:rsidR="006C15FA" w:rsidRPr="00F36EEC">
        <w:rPr>
          <w:sz w:val="32"/>
          <w:szCs w:val="32"/>
        </w:rPr>
        <w:t>”</w:t>
      </w:r>
      <w:r w:rsidRPr="00F36EEC">
        <w:rPr>
          <w:sz w:val="32"/>
          <w:szCs w:val="32"/>
        </w:rPr>
        <w:t xml:space="preserve"> to send a</w:t>
      </w:r>
      <w:r w:rsidR="009260DD" w:rsidRPr="00F36EEC">
        <w:rPr>
          <w:sz w:val="32"/>
          <w:szCs w:val="32"/>
        </w:rPr>
        <w:t xml:space="preserve"> voucher back to the person who sent it to your Workflow</w:t>
      </w:r>
    </w:p>
    <w:p w:rsidR="008B0584" w:rsidRDefault="008B0584" w:rsidP="008B0584">
      <w:pPr>
        <w:ind w:left="2160"/>
        <w:rPr>
          <w:b/>
          <w:sz w:val="36"/>
          <w:szCs w:val="36"/>
          <w:u w:val="single"/>
        </w:rPr>
      </w:pPr>
    </w:p>
    <w:p w:rsidR="001478D2" w:rsidRPr="00F36EEC" w:rsidRDefault="001478D2" w:rsidP="00F22938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Voucher Worklist</w:t>
      </w:r>
    </w:p>
    <w:p w:rsidR="001478D2" w:rsidRPr="00F36EEC" w:rsidRDefault="001478D2" w:rsidP="001478D2">
      <w:pPr>
        <w:numPr>
          <w:ilvl w:val="0"/>
          <w:numId w:val="5"/>
        </w:numPr>
        <w:rPr>
          <w:sz w:val="32"/>
          <w:szCs w:val="32"/>
        </w:rPr>
      </w:pPr>
      <w:r w:rsidRPr="00F36EEC">
        <w:rPr>
          <w:sz w:val="32"/>
          <w:szCs w:val="32"/>
        </w:rPr>
        <w:t>Voucher Creator’s Worklist</w:t>
      </w:r>
    </w:p>
    <w:p w:rsidR="001478D2" w:rsidRPr="00F36EEC" w:rsidRDefault="001478D2" w:rsidP="001478D2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>Lists vouchers denied/recycled by Department Approvers, Intermediate Approvers, and Final Approvers.</w:t>
      </w:r>
    </w:p>
    <w:p w:rsidR="001478D2" w:rsidRPr="00F36EEC" w:rsidRDefault="001478D2" w:rsidP="001478D2">
      <w:pPr>
        <w:numPr>
          <w:ilvl w:val="0"/>
          <w:numId w:val="5"/>
        </w:numPr>
        <w:rPr>
          <w:sz w:val="32"/>
          <w:szCs w:val="32"/>
        </w:rPr>
      </w:pPr>
      <w:r w:rsidRPr="00F36EEC">
        <w:rPr>
          <w:sz w:val="32"/>
          <w:szCs w:val="32"/>
        </w:rPr>
        <w:t>Department Approver’s Worklist</w:t>
      </w:r>
    </w:p>
    <w:p w:rsidR="001478D2" w:rsidRPr="00F36EEC" w:rsidRDefault="001478D2" w:rsidP="001478D2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 xml:space="preserve">Lists vouchers that need to be approved.  Also, list their own vouchers that are </w:t>
      </w:r>
      <w:r w:rsidR="00641698">
        <w:rPr>
          <w:sz w:val="32"/>
          <w:szCs w:val="32"/>
        </w:rPr>
        <w:t>denied/recycled by Intermediate/</w:t>
      </w:r>
      <w:r w:rsidRPr="00F36EEC">
        <w:rPr>
          <w:sz w:val="32"/>
          <w:szCs w:val="32"/>
        </w:rPr>
        <w:t>Final Approvers.</w:t>
      </w:r>
    </w:p>
    <w:p w:rsidR="001478D2" w:rsidRPr="00F36EEC" w:rsidRDefault="001478D2" w:rsidP="001478D2">
      <w:pPr>
        <w:numPr>
          <w:ilvl w:val="0"/>
          <w:numId w:val="5"/>
        </w:numPr>
        <w:rPr>
          <w:sz w:val="32"/>
          <w:szCs w:val="32"/>
        </w:rPr>
      </w:pPr>
      <w:r w:rsidRPr="00F36EEC">
        <w:rPr>
          <w:sz w:val="32"/>
          <w:szCs w:val="32"/>
        </w:rPr>
        <w:t>Intermediate Approver’s Worklist</w:t>
      </w:r>
    </w:p>
    <w:p w:rsidR="001478D2" w:rsidRPr="00F36EEC" w:rsidRDefault="001478D2" w:rsidP="001478D2">
      <w:pPr>
        <w:ind w:left="2160"/>
        <w:rPr>
          <w:sz w:val="32"/>
          <w:szCs w:val="32"/>
        </w:rPr>
      </w:pPr>
      <w:r w:rsidRPr="00F36EEC">
        <w:rPr>
          <w:sz w:val="32"/>
          <w:szCs w:val="32"/>
        </w:rPr>
        <w:t>Lists vouchers that need to be approved.</w:t>
      </w:r>
    </w:p>
    <w:p w:rsidR="00641698" w:rsidRDefault="001478D2" w:rsidP="001478D2">
      <w:pPr>
        <w:numPr>
          <w:ilvl w:val="0"/>
          <w:numId w:val="5"/>
        </w:numPr>
        <w:rPr>
          <w:sz w:val="32"/>
          <w:szCs w:val="32"/>
        </w:rPr>
      </w:pPr>
      <w:r w:rsidRPr="00F36EEC">
        <w:rPr>
          <w:sz w:val="32"/>
          <w:szCs w:val="32"/>
        </w:rPr>
        <w:t>Final Approver’s Worklist</w:t>
      </w:r>
    </w:p>
    <w:p w:rsidR="0064282F" w:rsidRDefault="001478D2" w:rsidP="0064282F">
      <w:pPr>
        <w:ind w:left="1800" w:firstLine="360"/>
        <w:rPr>
          <w:sz w:val="32"/>
          <w:szCs w:val="32"/>
        </w:rPr>
      </w:pPr>
      <w:r w:rsidRPr="00F36EEC">
        <w:rPr>
          <w:sz w:val="32"/>
          <w:szCs w:val="32"/>
        </w:rPr>
        <w:t>Lists vouchers that need to be approved.</w:t>
      </w:r>
    </w:p>
    <w:p w:rsidR="0064282F" w:rsidRDefault="0064282F" w:rsidP="0064282F">
      <w:pPr>
        <w:rPr>
          <w:sz w:val="32"/>
          <w:szCs w:val="32"/>
        </w:rPr>
      </w:pPr>
    </w:p>
    <w:p w:rsidR="001E16A6" w:rsidRPr="00F36EEC" w:rsidRDefault="001E16A6" w:rsidP="0064282F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Voucher Worklist Functions</w:t>
      </w:r>
    </w:p>
    <w:p w:rsidR="001E16A6" w:rsidRPr="00F36EEC" w:rsidRDefault="001E16A6" w:rsidP="001478D2">
      <w:pPr>
        <w:rPr>
          <w:sz w:val="32"/>
          <w:szCs w:val="32"/>
        </w:rPr>
      </w:pPr>
      <w:r w:rsidRPr="00F36EEC">
        <w:rPr>
          <w:sz w:val="32"/>
          <w:szCs w:val="32"/>
        </w:rPr>
        <w:t>Voucher Worklist can be filtered by the following columns:</w:t>
      </w:r>
    </w:p>
    <w:p w:rsidR="001E16A6" w:rsidRPr="00F36EEC" w:rsidRDefault="001E16A6" w:rsidP="001E16A6">
      <w:pPr>
        <w:numPr>
          <w:ilvl w:val="0"/>
          <w:numId w:val="6"/>
        </w:numPr>
        <w:rPr>
          <w:sz w:val="32"/>
          <w:szCs w:val="32"/>
        </w:rPr>
      </w:pPr>
      <w:r w:rsidRPr="00F36EEC">
        <w:rPr>
          <w:sz w:val="32"/>
          <w:szCs w:val="32"/>
        </w:rPr>
        <w:t>Business Unit</w:t>
      </w:r>
    </w:p>
    <w:p w:rsidR="001E16A6" w:rsidRPr="00F36EEC" w:rsidRDefault="001E16A6" w:rsidP="001E16A6">
      <w:pPr>
        <w:numPr>
          <w:ilvl w:val="0"/>
          <w:numId w:val="6"/>
        </w:numPr>
        <w:rPr>
          <w:sz w:val="32"/>
          <w:szCs w:val="32"/>
        </w:rPr>
      </w:pPr>
      <w:r w:rsidRPr="00F36EEC">
        <w:rPr>
          <w:sz w:val="32"/>
          <w:szCs w:val="32"/>
        </w:rPr>
        <w:t>Source</w:t>
      </w:r>
    </w:p>
    <w:p w:rsidR="001E16A6" w:rsidRPr="00F36EEC" w:rsidRDefault="001E16A6" w:rsidP="001E16A6">
      <w:pPr>
        <w:numPr>
          <w:ilvl w:val="0"/>
          <w:numId w:val="6"/>
        </w:numPr>
        <w:rPr>
          <w:sz w:val="32"/>
          <w:szCs w:val="32"/>
        </w:rPr>
      </w:pPr>
      <w:r w:rsidRPr="00F36EEC">
        <w:rPr>
          <w:sz w:val="32"/>
          <w:szCs w:val="32"/>
        </w:rPr>
        <w:t>From</w:t>
      </w:r>
    </w:p>
    <w:p w:rsidR="001E16A6" w:rsidRPr="00F36EEC" w:rsidRDefault="001E16A6" w:rsidP="001E16A6">
      <w:pPr>
        <w:rPr>
          <w:sz w:val="32"/>
          <w:szCs w:val="32"/>
        </w:rPr>
      </w:pPr>
      <w:r w:rsidRPr="00F36EEC">
        <w:rPr>
          <w:sz w:val="32"/>
          <w:szCs w:val="32"/>
        </w:rPr>
        <w:lastRenderedPageBreak/>
        <w:t xml:space="preserve">For example, if you want to review vouchers submitted by NSM only, you can select “Source”, enter “NSM”, and click on </w:t>
      </w:r>
      <w:r w:rsidR="002B18D7">
        <w:rPr>
          <w:noProof/>
        </w:rPr>
        <w:drawing>
          <wp:inline distT="0" distB="0" distL="0" distR="0">
            <wp:extent cx="809625" cy="276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EC">
        <w:rPr>
          <w:sz w:val="32"/>
          <w:szCs w:val="32"/>
        </w:rPr>
        <w:t>.  Worklist will show NSM vouchers only.</w:t>
      </w:r>
    </w:p>
    <w:p w:rsidR="001E16A6" w:rsidRPr="00F36EEC" w:rsidRDefault="002B18D7" w:rsidP="001E16A6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524375" cy="6477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A6" w:rsidRPr="00F36EEC" w:rsidRDefault="001E16A6" w:rsidP="001E16A6">
      <w:pPr>
        <w:rPr>
          <w:sz w:val="32"/>
          <w:szCs w:val="32"/>
        </w:rPr>
      </w:pPr>
    </w:p>
    <w:p w:rsidR="008B0584" w:rsidRDefault="00E21668" w:rsidP="001E16A6">
      <w:pPr>
        <w:rPr>
          <w:sz w:val="32"/>
          <w:szCs w:val="32"/>
        </w:rPr>
      </w:pPr>
      <w:r>
        <w:rPr>
          <w:sz w:val="32"/>
          <w:szCs w:val="32"/>
        </w:rPr>
        <w:t>Also, V</w:t>
      </w:r>
      <w:r w:rsidR="001E16A6" w:rsidRPr="00F36EEC">
        <w:rPr>
          <w:sz w:val="32"/>
          <w:szCs w:val="32"/>
        </w:rPr>
        <w:t xml:space="preserve">oucher </w:t>
      </w:r>
      <w:r>
        <w:rPr>
          <w:sz w:val="32"/>
          <w:szCs w:val="32"/>
        </w:rPr>
        <w:t>W</w:t>
      </w:r>
      <w:r w:rsidRPr="00F36EEC">
        <w:rPr>
          <w:sz w:val="32"/>
          <w:szCs w:val="32"/>
        </w:rPr>
        <w:t>orklist</w:t>
      </w:r>
      <w:r w:rsidR="001E16A6" w:rsidRPr="00F36EEC">
        <w:rPr>
          <w:sz w:val="32"/>
          <w:szCs w:val="32"/>
        </w:rPr>
        <w:t xml:space="preserve"> can be sorted by each column.</w:t>
      </w:r>
    </w:p>
    <w:p w:rsidR="008B0584" w:rsidRDefault="008B0584" w:rsidP="001E16A6">
      <w:pPr>
        <w:rPr>
          <w:sz w:val="32"/>
          <w:szCs w:val="32"/>
        </w:rPr>
      </w:pPr>
    </w:p>
    <w:p w:rsidR="00736B79" w:rsidRPr="00F36EEC" w:rsidRDefault="00736B79" w:rsidP="001E16A6">
      <w:pPr>
        <w:rPr>
          <w:b/>
          <w:sz w:val="36"/>
          <w:szCs w:val="36"/>
          <w:u w:val="single"/>
        </w:rPr>
      </w:pPr>
      <w:r w:rsidRPr="00F36EEC">
        <w:rPr>
          <w:b/>
          <w:sz w:val="36"/>
          <w:szCs w:val="36"/>
          <w:u w:val="single"/>
        </w:rPr>
        <w:t>Source</w:t>
      </w:r>
    </w:p>
    <w:p w:rsidR="008B2CE7" w:rsidRPr="00F36EEC" w:rsidRDefault="00736B79" w:rsidP="001E16A6">
      <w:pPr>
        <w:rPr>
          <w:sz w:val="32"/>
          <w:szCs w:val="32"/>
        </w:rPr>
      </w:pPr>
      <w:r w:rsidRPr="00F36EEC">
        <w:rPr>
          <w:sz w:val="32"/>
          <w:szCs w:val="32"/>
        </w:rPr>
        <w:t xml:space="preserve">Source indicates College/Division.  When voucher creators create vouchers, </w:t>
      </w:r>
      <w:r w:rsidR="008B2CE7" w:rsidRPr="00F36EEC">
        <w:rPr>
          <w:sz w:val="32"/>
          <w:szCs w:val="32"/>
        </w:rPr>
        <w:t>the voucher sources are defaulted to the College/Division</w:t>
      </w:r>
      <w:r w:rsidR="008A77A2">
        <w:rPr>
          <w:sz w:val="32"/>
          <w:szCs w:val="32"/>
        </w:rPr>
        <w:t xml:space="preserve"> they are employed</w:t>
      </w:r>
      <w:r w:rsidR="008B2CE7" w:rsidRPr="00F36EEC">
        <w:rPr>
          <w:sz w:val="32"/>
          <w:szCs w:val="32"/>
        </w:rPr>
        <w:t xml:space="preserve">.  If </w:t>
      </w:r>
      <w:r w:rsidR="008A77A2">
        <w:rPr>
          <w:sz w:val="32"/>
          <w:szCs w:val="32"/>
        </w:rPr>
        <w:t>a</w:t>
      </w:r>
      <w:r w:rsidR="008B2CE7" w:rsidRPr="00F36EEC">
        <w:rPr>
          <w:sz w:val="32"/>
          <w:szCs w:val="32"/>
        </w:rPr>
        <w:t xml:space="preserve"> creator need to send </w:t>
      </w:r>
      <w:r w:rsidR="008A77A2">
        <w:rPr>
          <w:sz w:val="32"/>
          <w:szCs w:val="32"/>
        </w:rPr>
        <w:t>a</w:t>
      </w:r>
      <w:r w:rsidR="008B2CE7" w:rsidRPr="00F36EEC">
        <w:rPr>
          <w:sz w:val="32"/>
          <w:szCs w:val="32"/>
        </w:rPr>
        <w:t xml:space="preserve"> voucher</w:t>
      </w:r>
      <w:r w:rsidR="008A77A2">
        <w:rPr>
          <w:sz w:val="32"/>
          <w:szCs w:val="32"/>
        </w:rPr>
        <w:t xml:space="preserve"> to a </w:t>
      </w:r>
      <w:r w:rsidR="008B2CE7" w:rsidRPr="00F36EEC">
        <w:rPr>
          <w:sz w:val="32"/>
          <w:szCs w:val="32"/>
        </w:rPr>
        <w:t xml:space="preserve">different College/Division, they should go to the voucher approvals page and select </w:t>
      </w:r>
      <w:r w:rsidR="008A77A2">
        <w:rPr>
          <w:sz w:val="32"/>
          <w:szCs w:val="32"/>
        </w:rPr>
        <w:t xml:space="preserve">the </w:t>
      </w:r>
      <w:r w:rsidR="008B2CE7" w:rsidRPr="00F36EEC">
        <w:rPr>
          <w:sz w:val="32"/>
          <w:szCs w:val="32"/>
        </w:rPr>
        <w:t>appropriate source</w:t>
      </w:r>
      <w:r w:rsidR="008A77A2">
        <w:rPr>
          <w:sz w:val="32"/>
          <w:szCs w:val="32"/>
        </w:rPr>
        <w:t xml:space="preserve"> on their voucher</w:t>
      </w:r>
      <w:r w:rsidR="008B2CE7" w:rsidRPr="00F36EEC">
        <w:rPr>
          <w:sz w:val="32"/>
          <w:szCs w:val="32"/>
        </w:rPr>
        <w:t>.  Source determines to which Department Approvers</w:t>
      </w:r>
      <w:r w:rsidR="008A77A2">
        <w:rPr>
          <w:sz w:val="32"/>
          <w:szCs w:val="32"/>
        </w:rPr>
        <w:t>’ worklist</w:t>
      </w:r>
      <w:r w:rsidR="008B2CE7" w:rsidRPr="00F36EEC">
        <w:rPr>
          <w:sz w:val="32"/>
          <w:szCs w:val="32"/>
        </w:rPr>
        <w:t xml:space="preserve"> the vouchers are sent.</w:t>
      </w:r>
    </w:p>
    <w:p w:rsidR="001E16A6" w:rsidRPr="00F36EEC" w:rsidRDefault="001E16A6" w:rsidP="001E16A6">
      <w:pPr>
        <w:rPr>
          <w:sz w:val="32"/>
          <w:szCs w:val="32"/>
        </w:rPr>
      </w:pPr>
    </w:p>
    <w:p w:rsidR="00F36EEC" w:rsidRPr="00F36EEC" w:rsidRDefault="00F36EEC" w:rsidP="001E16A6">
      <w:pPr>
        <w:rPr>
          <w:sz w:val="32"/>
          <w:szCs w:val="32"/>
        </w:rPr>
      </w:pPr>
    </w:p>
    <w:p w:rsidR="004E57BF" w:rsidRPr="00292258" w:rsidRDefault="004E57BF" w:rsidP="004E57BF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Pr="00292258">
        <w:rPr>
          <w:b/>
          <w:sz w:val="28"/>
          <w:szCs w:val="28"/>
          <w:u w:val="single"/>
        </w:rPr>
        <w:lastRenderedPageBreak/>
        <w:t>HOW TO SETUP YOUR VOUCHER PAGELET</w:t>
      </w:r>
    </w:p>
    <w:p w:rsidR="004E57BF" w:rsidRDefault="004E57BF" w:rsidP="004E57BF"/>
    <w:p w:rsidR="004E57BF" w:rsidRDefault="004E57BF" w:rsidP="004E57BF">
      <w:r>
        <w:t>Step 1:</w:t>
      </w:r>
      <w:r>
        <w:tab/>
        <w:t>Go to your Home Page.  Then, Click on “Content” on your home page.</w:t>
      </w:r>
    </w:p>
    <w:p w:rsidR="004E57BF" w:rsidRDefault="004E57BF" w:rsidP="004E57BF"/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1257300" cy="8572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71875" cy="857250"/>
            <wp:effectExtent l="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pPr>
        <w:ind w:left="720" w:hanging="720"/>
      </w:pPr>
      <w:r>
        <w:t>Step 2:</w:t>
      </w:r>
      <w:r>
        <w:tab/>
        <w:t xml:space="preserve">The system displays the Personalize Content Page.  Place a checkmark for </w:t>
      </w:r>
      <w:r w:rsidRPr="00A64720">
        <w:rPr>
          <w:color w:val="0000FF"/>
          <w:u w:val="single"/>
        </w:rPr>
        <w:t>Payable Worklist</w:t>
      </w:r>
      <w:r>
        <w:t xml:space="preserve"> and click on </w:t>
      </w:r>
      <w:r w:rsidR="002B18D7">
        <w:rPr>
          <w:noProof/>
        </w:rPr>
        <w:drawing>
          <wp:inline distT="0" distB="0" distL="0" distR="0">
            <wp:extent cx="561975" cy="209550"/>
            <wp:effectExtent l="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E57BF" w:rsidRDefault="004E57BF" w:rsidP="004E57BF"/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4876800" cy="305752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r>
        <w:t>Now the Pagelet is setup on your home page.</w:t>
      </w:r>
    </w:p>
    <w:p w:rsidR="004E57BF" w:rsidRDefault="004E57BF" w:rsidP="004E57BF"/>
    <w:p w:rsidR="004E57BF" w:rsidRDefault="004E57BF" w:rsidP="004E57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8D7">
        <w:rPr>
          <w:noProof/>
        </w:rPr>
        <w:drawing>
          <wp:inline distT="0" distB="0" distL="0" distR="0">
            <wp:extent cx="4972050" cy="20955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Pr="00292258" w:rsidRDefault="004E57BF" w:rsidP="004E57BF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Pr="00292258">
        <w:rPr>
          <w:b/>
          <w:sz w:val="28"/>
          <w:szCs w:val="28"/>
          <w:u w:val="single"/>
        </w:rPr>
        <w:lastRenderedPageBreak/>
        <w:t>HOW TO SUBMIT A VOUCHER INTO WORKFLOW</w:t>
      </w:r>
    </w:p>
    <w:p w:rsidR="004E57BF" w:rsidRPr="00292258" w:rsidRDefault="004E57BF" w:rsidP="004E57BF">
      <w:pPr>
        <w:jc w:val="center"/>
        <w:rPr>
          <w:b/>
          <w:sz w:val="28"/>
          <w:szCs w:val="28"/>
        </w:rPr>
      </w:pPr>
      <w:r w:rsidRPr="00292258">
        <w:rPr>
          <w:b/>
          <w:sz w:val="28"/>
          <w:szCs w:val="28"/>
        </w:rPr>
        <w:t>(VOUCHER CREATOR/DEPARTMENT APPROVER)</w:t>
      </w:r>
    </w:p>
    <w:p w:rsidR="004E57BF" w:rsidRDefault="004E57BF" w:rsidP="004E57BF"/>
    <w:p w:rsidR="004E57BF" w:rsidRDefault="004E57BF" w:rsidP="004E57BF"/>
    <w:p w:rsidR="004E57BF" w:rsidRDefault="004E57BF" w:rsidP="004E57BF">
      <w:r>
        <w:t>Step1:</w:t>
      </w:r>
      <w:r>
        <w:tab/>
        <w:t xml:space="preserve">Go to the Voucher Approval page. </w:t>
      </w:r>
    </w:p>
    <w:p w:rsidR="004E57BF" w:rsidRDefault="004E57BF" w:rsidP="004E57BF">
      <w:r>
        <w:tab/>
        <w:t>Navigation: Accounts Payable&gt;Vouchers&gt;Approval&gt;</w:t>
      </w:r>
      <w:r w:rsidR="00EC0D20">
        <w:t xml:space="preserve"> Approve Voucher</w:t>
      </w:r>
    </w:p>
    <w:p w:rsidR="004E57BF" w:rsidRDefault="004E57BF" w:rsidP="004E57BF"/>
    <w:p w:rsidR="004E57BF" w:rsidRPr="006610A4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4352925" cy="714375"/>
            <wp:effectExtent l="0" t="0" r="9525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>
      <w:pPr>
        <w:rPr>
          <w:b/>
        </w:rPr>
      </w:pPr>
    </w:p>
    <w:p w:rsidR="004E57BF" w:rsidRDefault="004E57BF" w:rsidP="004E57BF">
      <w:r>
        <w:t>Step 2:</w:t>
      </w:r>
      <w:r>
        <w:tab/>
        <w:t>The system displays the following screen:</w:t>
      </w:r>
    </w:p>
    <w:p w:rsidR="00EC0D20" w:rsidRDefault="00EC0D20" w:rsidP="004E57BF"/>
    <w:p w:rsidR="00EC0D20" w:rsidRDefault="00EC0D20" w:rsidP="004E57BF">
      <w:r>
        <w:tab/>
      </w:r>
      <w:r>
        <w:tab/>
        <w:t xml:space="preserve">Enter the voucher number and click on </w:t>
      </w:r>
      <w:r w:rsidR="002B18D7">
        <w:rPr>
          <w:noProof/>
        </w:rPr>
        <w:drawing>
          <wp:inline distT="0" distB="0" distL="0" distR="0">
            <wp:extent cx="542925" cy="238125"/>
            <wp:effectExtent l="0" t="0" r="9525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:rsidR="00EC0D20" w:rsidRDefault="00EC0D20" w:rsidP="004E57BF"/>
    <w:p w:rsidR="00EC0D20" w:rsidRDefault="002B18D7" w:rsidP="00EC0D20">
      <w:pPr>
        <w:ind w:left="2160" w:firstLine="720"/>
      </w:pPr>
      <w:r>
        <w:rPr>
          <w:noProof/>
        </w:rPr>
        <w:drawing>
          <wp:inline distT="0" distB="0" distL="0" distR="0">
            <wp:extent cx="3009900" cy="23241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20" w:rsidRDefault="00EC0D20" w:rsidP="004E57BF"/>
    <w:p w:rsidR="00EC0D20" w:rsidRDefault="00EC0D20" w:rsidP="004E57BF">
      <w:r>
        <w:t>Step 3:</w:t>
      </w:r>
      <w:r>
        <w:tab/>
      </w:r>
      <w:r w:rsidR="008F1B3A">
        <w:t>The system displays the following screen:</w:t>
      </w:r>
    </w:p>
    <w:p w:rsidR="008F1B3A" w:rsidRDefault="008F1B3A" w:rsidP="004E57BF"/>
    <w:p w:rsidR="004E57BF" w:rsidRDefault="00393CF4" w:rsidP="004E57BF">
      <w:pPr>
        <w:ind w:left="1440"/>
      </w:pPr>
      <w:r>
        <w:t>Select the</w:t>
      </w:r>
      <w:r w:rsidR="004E57BF">
        <w:t xml:space="preserve"> </w:t>
      </w:r>
      <w:smartTag w:uri="urn:schemas-microsoft-com:office:smarttags" w:element="Street">
        <w:smartTag w:uri="urn:schemas-microsoft-com:office:smarttags" w:element="address">
          <w:r w:rsidR="004E57BF" w:rsidRPr="006610A4">
            <w:rPr>
              <w:b/>
            </w:rPr>
            <w:t>Approval Route</w:t>
          </w:r>
        </w:smartTag>
      </w:smartTag>
      <w:r w:rsidR="004E57BF">
        <w:t xml:space="preserve">, </w:t>
      </w:r>
      <w:r w:rsidR="004E57BF" w:rsidRPr="006610A4">
        <w:rPr>
          <w:b/>
        </w:rPr>
        <w:t>Source</w:t>
      </w:r>
      <w:r w:rsidR="004E57BF">
        <w:t xml:space="preserve">, and </w:t>
      </w:r>
      <w:r w:rsidR="004E57BF" w:rsidRPr="006610A4">
        <w:rPr>
          <w:b/>
        </w:rPr>
        <w:t>Approval Action</w:t>
      </w:r>
      <w:r w:rsidR="004E57BF">
        <w:t>.</w:t>
      </w:r>
    </w:p>
    <w:p w:rsidR="004E57BF" w:rsidRDefault="004E57BF" w:rsidP="004E57BF"/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3981450" cy="28956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pPr>
        <w:numPr>
          <w:ilvl w:val="0"/>
          <w:numId w:val="7"/>
        </w:numPr>
      </w:pPr>
      <w:r>
        <w:t xml:space="preserve">Select </w:t>
      </w:r>
      <w:smartTag w:uri="urn:schemas-microsoft-com:office:smarttags" w:element="Street">
        <w:smartTag w:uri="urn:schemas-microsoft-com:office:smarttags" w:element="address">
          <w:r>
            <w:t>Approval Route</w:t>
          </w:r>
        </w:smartTag>
      </w:smartTag>
    </w:p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2676525" cy="1800225"/>
            <wp:effectExtent l="0" t="0" r="9525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pPr>
        <w:numPr>
          <w:ilvl w:val="0"/>
          <w:numId w:val="7"/>
        </w:numPr>
      </w:pPr>
      <w:r>
        <w:t>Review Source</w:t>
      </w:r>
    </w:p>
    <w:p w:rsidR="004E57BF" w:rsidRDefault="004E57BF" w:rsidP="004E57BF">
      <w:pPr>
        <w:ind w:left="2160"/>
      </w:pPr>
      <w:r>
        <w:t xml:space="preserve">Source is defaulted to the College/Division of the person who created the voucher.  If the voucher needs to be submitted to </w:t>
      </w:r>
      <w:r w:rsidR="00393CF4">
        <w:t>a</w:t>
      </w:r>
      <w:r>
        <w:t xml:space="preserve"> different College/Division</w:t>
      </w:r>
      <w:r w:rsidR="00393CF4">
        <w:t xml:space="preserve"> approver</w:t>
      </w:r>
      <w:r>
        <w:t xml:space="preserve">, select </w:t>
      </w:r>
      <w:r w:rsidR="00393CF4">
        <w:t xml:space="preserve">the </w:t>
      </w:r>
      <w:r>
        <w:t>appropriate College/Division.</w:t>
      </w:r>
    </w:p>
    <w:p w:rsidR="00393CF4" w:rsidRDefault="00393CF4" w:rsidP="004E57BF">
      <w:pPr>
        <w:ind w:left="2160"/>
      </w:pPr>
    </w:p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2038350" cy="211455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pPr>
        <w:numPr>
          <w:ilvl w:val="0"/>
          <w:numId w:val="7"/>
        </w:numPr>
      </w:pPr>
      <w:r>
        <w:t xml:space="preserve">Select Approve for action and click on </w:t>
      </w:r>
      <w:r w:rsidR="002B18D7">
        <w:rPr>
          <w:noProof/>
        </w:rPr>
        <w:drawing>
          <wp:inline distT="0" distB="0" distL="0" distR="0">
            <wp:extent cx="628650" cy="24765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50">
        <w:rPr>
          <w:noProof/>
        </w:rPr>
        <w:t>.</w:t>
      </w:r>
    </w:p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1524000" cy="127635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/>
    <w:p w:rsidR="004E57BF" w:rsidRDefault="004E57BF" w:rsidP="004E57BF">
      <w:pPr>
        <w:ind w:left="720" w:hanging="720"/>
      </w:pPr>
      <w:r>
        <w:t xml:space="preserve">Step </w:t>
      </w:r>
      <w:r w:rsidR="009F4649">
        <w:t>4</w:t>
      </w:r>
      <w:r>
        <w:t>:</w:t>
      </w:r>
      <w:r>
        <w:tab/>
        <w:t xml:space="preserve">The system displays the following message indicating that the voucher needs to be approved by the next approver.  Click on </w:t>
      </w:r>
      <w:r w:rsidR="002B18D7">
        <w:rPr>
          <w:noProof/>
        </w:rPr>
        <w:drawing>
          <wp:inline distT="0" distB="0" distL="0" distR="0">
            <wp:extent cx="676275" cy="219075"/>
            <wp:effectExtent l="0" t="0" r="9525" b="952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E57BF" w:rsidRDefault="004E57BF" w:rsidP="004E57BF">
      <w:pPr>
        <w:ind w:left="720" w:hanging="720"/>
      </w:pPr>
    </w:p>
    <w:p w:rsidR="004E57BF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3419475" cy="1047750"/>
            <wp:effectExtent l="0" t="0" r="9525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/>
    <w:p w:rsidR="004E57BF" w:rsidRDefault="004E57BF" w:rsidP="004E57BF"/>
    <w:p w:rsidR="004E57BF" w:rsidRDefault="004E57BF" w:rsidP="004E57BF">
      <w:pPr>
        <w:ind w:left="720" w:hanging="720"/>
      </w:pPr>
      <w:r>
        <w:t xml:space="preserve">Step </w:t>
      </w:r>
      <w:r w:rsidR="009F4649">
        <w:t>5</w:t>
      </w:r>
      <w:r>
        <w:t>:</w:t>
      </w:r>
      <w:r>
        <w:tab/>
        <w:t xml:space="preserve">Now the voucher is in Workflow.  The Comment History and Approval Log sections </w:t>
      </w:r>
      <w:r w:rsidR="00393CF4">
        <w:t>will</w:t>
      </w:r>
      <w:r>
        <w:t xml:space="preserve"> show your name/user ID indicating that the voucher was submitted to Workflow by you.</w:t>
      </w:r>
    </w:p>
    <w:p w:rsidR="004E57BF" w:rsidRDefault="004E57BF" w:rsidP="004E57BF"/>
    <w:p w:rsidR="004E57BF" w:rsidRPr="006610A4" w:rsidRDefault="002B18D7" w:rsidP="004E57BF">
      <w:pPr>
        <w:ind w:left="2160" w:firstLine="720"/>
      </w:pPr>
      <w:r>
        <w:rPr>
          <w:noProof/>
        </w:rPr>
        <w:drawing>
          <wp:inline distT="0" distB="0" distL="0" distR="0">
            <wp:extent cx="4800600" cy="382905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1E16A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4E57BF" w:rsidRPr="00292258" w:rsidRDefault="004E57BF" w:rsidP="004E57BF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Pr="00292258">
        <w:rPr>
          <w:b/>
          <w:sz w:val="28"/>
          <w:szCs w:val="28"/>
          <w:u w:val="single"/>
        </w:rPr>
        <w:lastRenderedPageBreak/>
        <w:t>HOW TO APPROVE/DENY A VOUCHER</w:t>
      </w:r>
    </w:p>
    <w:p w:rsidR="004E57BF" w:rsidRPr="00292258" w:rsidRDefault="004E57BF" w:rsidP="004E57BF">
      <w:pPr>
        <w:jc w:val="center"/>
        <w:rPr>
          <w:b/>
          <w:sz w:val="28"/>
          <w:szCs w:val="28"/>
        </w:rPr>
      </w:pPr>
      <w:r w:rsidRPr="00292258">
        <w:rPr>
          <w:b/>
          <w:sz w:val="28"/>
          <w:szCs w:val="28"/>
        </w:rPr>
        <w:t>(DEPARTMENT/INTERMEDIATE/FINAL APPROVER)</w:t>
      </w:r>
    </w:p>
    <w:p w:rsidR="004E57BF" w:rsidRDefault="004E57BF" w:rsidP="004E57BF"/>
    <w:p w:rsidR="004E57BF" w:rsidRDefault="004E57BF" w:rsidP="004E57BF">
      <w:pPr>
        <w:ind w:left="1440" w:hanging="1440"/>
      </w:pPr>
      <w:r>
        <w:t xml:space="preserve">Step 1: </w:t>
      </w:r>
      <w:r>
        <w:tab/>
        <w:t xml:space="preserve">Go to your Home Page and review the Voucher Worklist.  Select a voucher for review by clicking on the hyperlink </w:t>
      </w:r>
      <w:r w:rsidRPr="0008327D">
        <w:rPr>
          <w:color w:val="0000FF"/>
          <w:u w:val="single"/>
        </w:rPr>
        <w:t>Approve Doc</w:t>
      </w:r>
      <w:r>
        <w:t>.</w:t>
      </w:r>
    </w:p>
    <w:p w:rsidR="004E57BF" w:rsidRDefault="002B18D7" w:rsidP="004E57BF">
      <w:pPr>
        <w:ind w:left="1440" w:firstLine="720"/>
      </w:pPr>
      <w:r>
        <w:rPr>
          <w:noProof/>
        </w:rPr>
        <w:drawing>
          <wp:inline distT="0" distB="0" distL="0" distR="0">
            <wp:extent cx="5943600" cy="542925"/>
            <wp:effectExtent l="0" t="0" r="0" b="9525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E5" w:rsidRDefault="00B305E5" w:rsidP="004E57BF">
      <w:pPr>
        <w:ind w:left="1440" w:firstLine="720"/>
      </w:pPr>
    </w:p>
    <w:p w:rsidR="004E57BF" w:rsidRDefault="004E57BF" w:rsidP="004E57BF"/>
    <w:p w:rsidR="004E57BF" w:rsidRDefault="004E57BF" w:rsidP="004E57BF">
      <w:r>
        <w:t>Step 2:</w:t>
      </w:r>
      <w:r>
        <w:tab/>
      </w:r>
      <w:r>
        <w:tab/>
        <w:t>The system displays the following page.  Click on the “Documents” tab.</w:t>
      </w:r>
    </w:p>
    <w:p w:rsidR="004E57BF" w:rsidRDefault="004E57BF" w:rsidP="004E57BF">
      <w:r>
        <w:tab/>
      </w:r>
      <w:r>
        <w:tab/>
      </w:r>
      <w:r>
        <w:tab/>
      </w:r>
      <w:r w:rsidR="002B18D7">
        <w:rPr>
          <w:noProof/>
        </w:rPr>
        <w:drawing>
          <wp:inline distT="0" distB="0" distL="0" distR="0">
            <wp:extent cx="3638550" cy="3209925"/>
            <wp:effectExtent l="0" t="0" r="0" b="9525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r>
        <w:t>Step 3:</w:t>
      </w:r>
      <w:r>
        <w:tab/>
      </w:r>
      <w:r>
        <w:tab/>
        <w:t xml:space="preserve">The system displays the following page.  </w:t>
      </w:r>
    </w:p>
    <w:p w:rsidR="004E57BF" w:rsidRDefault="004E57BF" w:rsidP="004E57BF">
      <w:pPr>
        <w:ind w:left="720" w:firstLine="720"/>
      </w:pPr>
      <w:r>
        <w:t xml:space="preserve">Click on the hyperlink </w:t>
      </w:r>
      <w:r w:rsidRPr="0008327D">
        <w:rPr>
          <w:color w:val="0000FF"/>
          <w:u w:val="single"/>
        </w:rPr>
        <w:t>Print Voucher Coversheet</w:t>
      </w:r>
      <w:r>
        <w:t xml:space="preserve"> to review the voucher coversheet.  </w:t>
      </w:r>
    </w:p>
    <w:p w:rsidR="004E57BF" w:rsidRDefault="004E57BF" w:rsidP="004E57BF">
      <w:pPr>
        <w:ind w:left="720" w:firstLine="720"/>
      </w:pPr>
      <w:r>
        <w:t xml:space="preserve">Click on </w:t>
      </w:r>
      <w:r w:rsidR="002B18D7">
        <w:rPr>
          <w:noProof/>
        </w:rPr>
        <w:drawing>
          <wp:inline distT="0" distB="0" distL="0" distR="0">
            <wp:extent cx="266700" cy="2381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review the backup documents.</w:t>
      </w:r>
    </w:p>
    <w:p w:rsidR="004E57BF" w:rsidRDefault="004E57BF" w:rsidP="004E57BF"/>
    <w:p w:rsidR="004E57BF" w:rsidRDefault="004E57BF" w:rsidP="004E57BF">
      <w:pPr>
        <w:tabs>
          <w:tab w:val="left" w:pos="2520"/>
        </w:tabs>
      </w:pPr>
      <w:r>
        <w:tab/>
      </w:r>
      <w:r w:rsidR="002B18D7">
        <w:rPr>
          <w:noProof/>
        </w:rPr>
        <w:drawing>
          <wp:inline distT="0" distB="0" distL="0" distR="0">
            <wp:extent cx="3962400" cy="25336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BF" w:rsidRDefault="004E57BF" w:rsidP="004E57BF"/>
    <w:p w:rsidR="004E57BF" w:rsidRDefault="004E57BF" w:rsidP="004E57BF">
      <w:pPr>
        <w:ind w:left="1440" w:hanging="1440"/>
      </w:pPr>
      <w:r>
        <w:lastRenderedPageBreak/>
        <w:t>Step 4:</w:t>
      </w:r>
      <w:r>
        <w:tab/>
        <w:t xml:space="preserve">When you are ready to approve the voucher, click on the “Approval” tab.  The system displays the following page.  Select “Approve” or “Deny” for Action and click on </w:t>
      </w:r>
      <w:r w:rsidR="002B18D7">
        <w:rPr>
          <w:noProof/>
        </w:rPr>
        <w:drawing>
          <wp:inline distT="0" distB="0" distL="0" distR="0">
            <wp:extent cx="6762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E57BF" w:rsidRDefault="004E57BF" w:rsidP="004E57BF"/>
    <w:p w:rsidR="004E57BF" w:rsidRDefault="004E57BF" w:rsidP="004E57BF">
      <w:r>
        <w:tab/>
      </w:r>
      <w:r>
        <w:tab/>
      </w:r>
      <w:r>
        <w:tab/>
      </w:r>
      <w:r w:rsidR="002B18D7">
        <w:rPr>
          <w:noProof/>
        </w:rPr>
        <w:drawing>
          <wp:inline distT="0" distB="0" distL="0" distR="0">
            <wp:extent cx="4229100" cy="3714750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D4" w:rsidRDefault="00421BD4" w:rsidP="00B305E5">
      <w:pPr>
        <w:ind w:left="1440" w:firstLine="720"/>
      </w:pPr>
    </w:p>
    <w:p w:rsidR="00421BD4" w:rsidRDefault="00421BD4" w:rsidP="004E57BF"/>
    <w:p w:rsidR="00B305E5" w:rsidRDefault="00421BD4" w:rsidP="004E57BF">
      <w:r>
        <w:tab/>
      </w:r>
      <w:r>
        <w:tab/>
      </w:r>
      <w:r>
        <w:tab/>
      </w:r>
      <w:r w:rsidR="00B305E5">
        <w:t xml:space="preserve">Comments can be entered by anyone at anytime.  Enter the comment then click on </w:t>
      </w:r>
      <w:r w:rsidR="002B18D7">
        <w:rPr>
          <w:noProof/>
        </w:rPr>
        <w:drawing>
          <wp:inline distT="0" distB="0" distL="0" distR="0">
            <wp:extent cx="533400" cy="238125"/>
            <wp:effectExtent l="0" t="0" r="0" b="9525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5E5">
        <w:t>.</w:t>
      </w:r>
    </w:p>
    <w:p w:rsidR="00B305E5" w:rsidRDefault="00B305E5" w:rsidP="004E57BF"/>
    <w:p w:rsidR="00DC01BD" w:rsidRPr="00292258" w:rsidRDefault="00DC01BD" w:rsidP="00DC01BD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Pr="00292258">
        <w:rPr>
          <w:b/>
          <w:sz w:val="28"/>
          <w:szCs w:val="28"/>
          <w:u w:val="single"/>
        </w:rPr>
        <w:lastRenderedPageBreak/>
        <w:t>HOW TO REVIEW VOUCHER STATUS</w:t>
      </w:r>
    </w:p>
    <w:p w:rsidR="00DC01BD" w:rsidRPr="00543414" w:rsidRDefault="00DC01BD" w:rsidP="00DC01BD">
      <w:pPr>
        <w:jc w:val="center"/>
        <w:rPr>
          <w:b/>
          <w:u w:val="single"/>
        </w:rPr>
      </w:pPr>
    </w:p>
    <w:p w:rsidR="00DC01BD" w:rsidRDefault="00DC01BD" w:rsidP="00DC01BD">
      <w:r>
        <w:t>Step1:</w:t>
      </w:r>
      <w:r>
        <w:tab/>
      </w:r>
      <w:r>
        <w:tab/>
        <w:t>Go to the voucher entry page:</w:t>
      </w:r>
    </w:p>
    <w:p w:rsidR="00DC01BD" w:rsidRDefault="00DC01BD" w:rsidP="00DC01BD">
      <w:r>
        <w:tab/>
      </w:r>
      <w:r>
        <w:tab/>
        <w:t>Navigation: Accounts Payable&gt;Voucher&gt;Voucher Entry</w:t>
      </w:r>
    </w:p>
    <w:p w:rsidR="00DC01BD" w:rsidRDefault="00DC01BD" w:rsidP="00DC01BD"/>
    <w:p w:rsidR="00DC01BD" w:rsidRDefault="002B18D7" w:rsidP="00235F2A">
      <w:pPr>
        <w:ind w:left="1440" w:firstLine="720"/>
      </w:pPr>
      <w:r>
        <w:rPr>
          <w:noProof/>
        </w:rPr>
        <w:drawing>
          <wp:inline distT="0" distB="0" distL="0" distR="0">
            <wp:extent cx="5305425" cy="495300"/>
            <wp:effectExtent l="0" t="0" r="9525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BD" w:rsidRDefault="00DC01BD" w:rsidP="00DC01BD"/>
    <w:p w:rsidR="00DC01BD" w:rsidRDefault="00DC01BD" w:rsidP="00DC01BD">
      <w:pPr>
        <w:ind w:left="1440" w:hanging="1440"/>
      </w:pPr>
      <w:r>
        <w:t>Step 2:</w:t>
      </w:r>
      <w:r>
        <w:tab/>
        <w:t xml:space="preserve">The system displays the following page.  </w:t>
      </w:r>
      <w:r w:rsidR="00235F2A">
        <w:t>Slick on “Find an Existing Value”, s</w:t>
      </w:r>
      <w:r>
        <w:t>elect Business Unit</w:t>
      </w:r>
      <w:r w:rsidR="00235F2A">
        <w:t xml:space="preserve">, </w:t>
      </w:r>
      <w:r>
        <w:t xml:space="preserve">and enter Voucher Number.  Then click on </w:t>
      </w:r>
      <w:r w:rsidR="002B18D7">
        <w:rPr>
          <w:noProof/>
        </w:rPr>
        <w:drawing>
          <wp:inline distT="0" distB="0" distL="0" distR="0">
            <wp:extent cx="638175" cy="228600"/>
            <wp:effectExtent l="0" t="0" r="9525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BD" w:rsidRDefault="00DC01BD" w:rsidP="00DC01BD"/>
    <w:p w:rsidR="00DC01BD" w:rsidRDefault="002B18D7" w:rsidP="00DC01BD">
      <w:pPr>
        <w:ind w:left="2880" w:firstLine="720"/>
      </w:pPr>
      <w:r>
        <w:rPr>
          <w:noProof/>
        </w:rPr>
        <w:drawing>
          <wp:inline distT="0" distB="0" distL="0" distR="0">
            <wp:extent cx="3171825" cy="3190875"/>
            <wp:effectExtent l="0" t="0" r="9525" b="9525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BD" w:rsidRDefault="00DC01BD" w:rsidP="00DC01BD"/>
    <w:p w:rsidR="00DC01BD" w:rsidRDefault="00DC01BD" w:rsidP="00DC01BD">
      <w:r>
        <w:t xml:space="preserve">Step 3: </w:t>
      </w:r>
      <w:r>
        <w:tab/>
        <w:t xml:space="preserve">The system displays the </w:t>
      </w:r>
      <w:r w:rsidR="00235F2A">
        <w:t>Summary</w:t>
      </w:r>
      <w:r>
        <w:t xml:space="preserve"> page.  </w:t>
      </w:r>
      <w:r w:rsidR="00235F2A">
        <w:t>Click on the Approval Log tab.</w:t>
      </w:r>
    </w:p>
    <w:p w:rsidR="00DC01BD" w:rsidRDefault="00DC01BD" w:rsidP="00DC01BD"/>
    <w:p w:rsidR="00DC01BD" w:rsidRDefault="002B18D7" w:rsidP="00DC01BD">
      <w:pPr>
        <w:ind w:left="2880" w:firstLine="720"/>
      </w:pPr>
      <w:r>
        <w:rPr>
          <w:noProof/>
        </w:rPr>
        <w:drawing>
          <wp:inline distT="0" distB="0" distL="0" distR="0">
            <wp:extent cx="5010150" cy="278130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BD" w:rsidRDefault="00DC01BD" w:rsidP="00DC01BD"/>
    <w:p w:rsidR="00DC01BD" w:rsidRDefault="00DC01BD" w:rsidP="00DC01BD">
      <w:pPr>
        <w:ind w:left="2880" w:firstLine="720"/>
      </w:pPr>
    </w:p>
    <w:p w:rsidR="00DC01BD" w:rsidRDefault="00DC01BD" w:rsidP="00DC01BD"/>
    <w:p w:rsidR="00DC01BD" w:rsidRDefault="00DC01BD" w:rsidP="00DC01BD">
      <w:pPr>
        <w:ind w:left="1440" w:hanging="1440"/>
      </w:pPr>
      <w:r>
        <w:t xml:space="preserve">Step </w:t>
      </w:r>
      <w:r w:rsidR="00235F2A">
        <w:t>4</w:t>
      </w:r>
      <w:r>
        <w:t>:</w:t>
      </w:r>
      <w:r>
        <w:tab/>
        <w:t xml:space="preserve">The system displays </w:t>
      </w:r>
      <w:r w:rsidR="008E2993">
        <w:t>the approval information.  The C</w:t>
      </w:r>
      <w:r>
        <w:t>ommen</w:t>
      </w:r>
      <w:r w:rsidR="008E2993">
        <w:t>t</w:t>
      </w:r>
      <w:r>
        <w:t xml:space="preserve"> History </w:t>
      </w:r>
      <w:r w:rsidR="008E2993">
        <w:t>contains</w:t>
      </w:r>
      <w:r>
        <w:t xml:space="preserve"> information </w:t>
      </w:r>
      <w:r w:rsidR="008E2993">
        <w:t>about who approved/denied the voucher and when.</w:t>
      </w:r>
      <w:r>
        <w:t xml:space="preserve">  The Approval Log records the most </w:t>
      </w:r>
      <w:r w:rsidR="008E2993">
        <w:t>recent approve history</w:t>
      </w:r>
      <w:r>
        <w:t xml:space="preserve"> (previous voucher deny actions are not recorded).</w:t>
      </w:r>
    </w:p>
    <w:p w:rsidR="00DC01BD" w:rsidRDefault="00DC01BD" w:rsidP="00DC01BD"/>
    <w:p w:rsidR="00DC01BD" w:rsidRDefault="002B18D7" w:rsidP="00DC01BD">
      <w:pPr>
        <w:ind w:left="2880" w:firstLine="720"/>
      </w:pPr>
      <w:r>
        <w:rPr>
          <w:noProof/>
        </w:rPr>
        <w:drawing>
          <wp:inline distT="0" distB="0" distL="0" distR="0">
            <wp:extent cx="4552950" cy="391477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A6" w:rsidRPr="00F36EEC" w:rsidRDefault="001E16A6" w:rsidP="001E16A6">
      <w:pPr>
        <w:rPr>
          <w:sz w:val="32"/>
          <w:szCs w:val="32"/>
        </w:rPr>
      </w:pPr>
    </w:p>
    <w:sectPr w:rsidR="001E16A6" w:rsidRPr="00F36EEC" w:rsidSect="00A25056">
      <w:footerReference w:type="even" r:id="rId40"/>
      <w:footerReference w:type="default" r:id="rId41"/>
      <w:pgSz w:w="12240" w:h="15840" w:code="1"/>
      <w:pgMar w:top="360" w:right="360" w:bottom="36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2F" w:rsidRDefault="00712B2F">
      <w:r>
        <w:separator/>
      </w:r>
    </w:p>
  </w:endnote>
  <w:endnote w:type="continuationSeparator" w:id="0">
    <w:p w:rsidR="00712B2F" w:rsidRDefault="007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2F" w:rsidRDefault="00712B2F" w:rsidP="00641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B2F" w:rsidRDefault="00712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2F" w:rsidRDefault="00712B2F" w:rsidP="00641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BA3">
      <w:rPr>
        <w:rStyle w:val="PageNumber"/>
        <w:noProof/>
      </w:rPr>
      <w:t>3</w:t>
    </w:r>
    <w:r>
      <w:rPr>
        <w:rStyle w:val="PageNumber"/>
      </w:rPr>
      <w:fldChar w:fldCharType="end"/>
    </w:r>
  </w:p>
  <w:p w:rsidR="00712B2F" w:rsidRDefault="00712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2F" w:rsidRDefault="00712B2F">
      <w:r>
        <w:separator/>
      </w:r>
    </w:p>
  </w:footnote>
  <w:footnote w:type="continuationSeparator" w:id="0">
    <w:p w:rsidR="00712B2F" w:rsidRDefault="0071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B94"/>
    <w:multiLevelType w:val="hybridMultilevel"/>
    <w:tmpl w:val="DC44DEBE"/>
    <w:lvl w:ilvl="0" w:tplc="0436FA3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82B03"/>
    <w:multiLevelType w:val="hybridMultilevel"/>
    <w:tmpl w:val="64848B1A"/>
    <w:lvl w:ilvl="0" w:tplc="EF8A3B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7136D"/>
    <w:multiLevelType w:val="hybridMultilevel"/>
    <w:tmpl w:val="A13A976C"/>
    <w:lvl w:ilvl="0" w:tplc="BB96231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13465"/>
    <w:multiLevelType w:val="hybridMultilevel"/>
    <w:tmpl w:val="FB84B7B0"/>
    <w:lvl w:ilvl="0" w:tplc="F588E7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B2609"/>
    <w:multiLevelType w:val="hybridMultilevel"/>
    <w:tmpl w:val="B810C5EA"/>
    <w:lvl w:ilvl="0" w:tplc="0DB8B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31966"/>
    <w:multiLevelType w:val="hybridMultilevel"/>
    <w:tmpl w:val="C20239F8"/>
    <w:lvl w:ilvl="0" w:tplc="591CFC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6826BF"/>
    <w:multiLevelType w:val="hybridMultilevel"/>
    <w:tmpl w:val="940ABAD2"/>
    <w:lvl w:ilvl="0" w:tplc="116CBBE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8216C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A"/>
    <w:rsid w:val="00000797"/>
    <w:rsid w:val="00003E17"/>
    <w:rsid w:val="00012087"/>
    <w:rsid w:val="00014BFD"/>
    <w:rsid w:val="00017401"/>
    <w:rsid w:val="00021AA8"/>
    <w:rsid w:val="00021F9E"/>
    <w:rsid w:val="00024067"/>
    <w:rsid w:val="00026260"/>
    <w:rsid w:val="0002680B"/>
    <w:rsid w:val="0003049E"/>
    <w:rsid w:val="00030E85"/>
    <w:rsid w:val="00036A75"/>
    <w:rsid w:val="0005130A"/>
    <w:rsid w:val="00055C97"/>
    <w:rsid w:val="0005728B"/>
    <w:rsid w:val="00057790"/>
    <w:rsid w:val="0006168A"/>
    <w:rsid w:val="00064AF2"/>
    <w:rsid w:val="00065B3C"/>
    <w:rsid w:val="00066127"/>
    <w:rsid w:val="0008320D"/>
    <w:rsid w:val="00090CA8"/>
    <w:rsid w:val="000930B7"/>
    <w:rsid w:val="00095962"/>
    <w:rsid w:val="00095B62"/>
    <w:rsid w:val="00096948"/>
    <w:rsid w:val="000A0361"/>
    <w:rsid w:val="000A13F2"/>
    <w:rsid w:val="000A1EC2"/>
    <w:rsid w:val="000A1FA3"/>
    <w:rsid w:val="000A3BA5"/>
    <w:rsid w:val="000A458F"/>
    <w:rsid w:val="000A4B9C"/>
    <w:rsid w:val="000A53B7"/>
    <w:rsid w:val="000A5906"/>
    <w:rsid w:val="000A5DAB"/>
    <w:rsid w:val="000A76D5"/>
    <w:rsid w:val="000B0279"/>
    <w:rsid w:val="000B1A73"/>
    <w:rsid w:val="000B1E25"/>
    <w:rsid w:val="000B61C9"/>
    <w:rsid w:val="000B759F"/>
    <w:rsid w:val="000C0BB8"/>
    <w:rsid w:val="000C1305"/>
    <w:rsid w:val="000C522C"/>
    <w:rsid w:val="000C5A30"/>
    <w:rsid w:val="000D08DF"/>
    <w:rsid w:val="000D6FCB"/>
    <w:rsid w:val="000E000C"/>
    <w:rsid w:val="000E0B10"/>
    <w:rsid w:val="000E1DFE"/>
    <w:rsid w:val="000E7107"/>
    <w:rsid w:val="00102BCB"/>
    <w:rsid w:val="00107FD1"/>
    <w:rsid w:val="001148C7"/>
    <w:rsid w:val="0011499E"/>
    <w:rsid w:val="001151A4"/>
    <w:rsid w:val="00122B85"/>
    <w:rsid w:val="001232C3"/>
    <w:rsid w:val="001249EF"/>
    <w:rsid w:val="00125BEB"/>
    <w:rsid w:val="0012679B"/>
    <w:rsid w:val="00126C1E"/>
    <w:rsid w:val="00131734"/>
    <w:rsid w:val="00132D32"/>
    <w:rsid w:val="00133ABE"/>
    <w:rsid w:val="00140507"/>
    <w:rsid w:val="00141F94"/>
    <w:rsid w:val="0014307E"/>
    <w:rsid w:val="001436A7"/>
    <w:rsid w:val="00144634"/>
    <w:rsid w:val="00144F1C"/>
    <w:rsid w:val="00145B5D"/>
    <w:rsid w:val="00146A8A"/>
    <w:rsid w:val="00146DCD"/>
    <w:rsid w:val="001478D2"/>
    <w:rsid w:val="00164018"/>
    <w:rsid w:val="00164EDA"/>
    <w:rsid w:val="001661C0"/>
    <w:rsid w:val="00166337"/>
    <w:rsid w:val="00174560"/>
    <w:rsid w:val="001748BF"/>
    <w:rsid w:val="001757D2"/>
    <w:rsid w:val="0018136B"/>
    <w:rsid w:val="00181FF0"/>
    <w:rsid w:val="001832CD"/>
    <w:rsid w:val="0018422D"/>
    <w:rsid w:val="00184CF7"/>
    <w:rsid w:val="001860AE"/>
    <w:rsid w:val="001933EB"/>
    <w:rsid w:val="0019376B"/>
    <w:rsid w:val="001960BE"/>
    <w:rsid w:val="001A16D2"/>
    <w:rsid w:val="001A1956"/>
    <w:rsid w:val="001A33CB"/>
    <w:rsid w:val="001A503E"/>
    <w:rsid w:val="001B2315"/>
    <w:rsid w:val="001C5438"/>
    <w:rsid w:val="001C5E61"/>
    <w:rsid w:val="001C5FDB"/>
    <w:rsid w:val="001D6F37"/>
    <w:rsid w:val="001D7264"/>
    <w:rsid w:val="001E16A6"/>
    <w:rsid w:val="001E5FBF"/>
    <w:rsid w:val="001F218A"/>
    <w:rsid w:val="00200841"/>
    <w:rsid w:val="002009FB"/>
    <w:rsid w:val="002041E9"/>
    <w:rsid w:val="002060BB"/>
    <w:rsid w:val="00207198"/>
    <w:rsid w:val="00211A58"/>
    <w:rsid w:val="0021429B"/>
    <w:rsid w:val="00214A5F"/>
    <w:rsid w:val="0021670F"/>
    <w:rsid w:val="00223206"/>
    <w:rsid w:val="002236AF"/>
    <w:rsid w:val="00224269"/>
    <w:rsid w:val="00224B74"/>
    <w:rsid w:val="00231A70"/>
    <w:rsid w:val="00231F1A"/>
    <w:rsid w:val="0023334B"/>
    <w:rsid w:val="00233B1F"/>
    <w:rsid w:val="0023447C"/>
    <w:rsid w:val="00235F2A"/>
    <w:rsid w:val="00240B31"/>
    <w:rsid w:val="0024265B"/>
    <w:rsid w:val="00246308"/>
    <w:rsid w:val="0024699C"/>
    <w:rsid w:val="00250A05"/>
    <w:rsid w:val="00252325"/>
    <w:rsid w:val="0025280C"/>
    <w:rsid w:val="00253A59"/>
    <w:rsid w:val="002565B2"/>
    <w:rsid w:val="0026355E"/>
    <w:rsid w:val="00264B21"/>
    <w:rsid w:val="0027761F"/>
    <w:rsid w:val="0028317C"/>
    <w:rsid w:val="00283EFC"/>
    <w:rsid w:val="0028611B"/>
    <w:rsid w:val="00286F65"/>
    <w:rsid w:val="00286FF4"/>
    <w:rsid w:val="00290D3A"/>
    <w:rsid w:val="002913AE"/>
    <w:rsid w:val="00292258"/>
    <w:rsid w:val="0029398B"/>
    <w:rsid w:val="002A044C"/>
    <w:rsid w:val="002A29E1"/>
    <w:rsid w:val="002A5B07"/>
    <w:rsid w:val="002B18D7"/>
    <w:rsid w:val="002B29A0"/>
    <w:rsid w:val="002B32F0"/>
    <w:rsid w:val="002B481C"/>
    <w:rsid w:val="002B5003"/>
    <w:rsid w:val="002B5A27"/>
    <w:rsid w:val="002C02E7"/>
    <w:rsid w:val="002C5940"/>
    <w:rsid w:val="002C73CD"/>
    <w:rsid w:val="002D46AA"/>
    <w:rsid w:val="002D7C10"/>
    <w:rsid w:val="002E18DA"/>
    <w:rsid w:val="002E2C37"/>
    <w:rsid w:val="002E3CFC"/>
    <w:rsid w:val="002E4FDE"/>
    <w:rsid w:val="002E62AB"/>
    <w:rsid w:val="002E758C"/>
    <w:rsid w:val="002F1233"/>
    <w:rsid w:val="002F1AD1"/>
    <w:rsid w:val="002F2B10"/>
    <w:rsid w:val="00300AA2"/>
    <w:rsid w:val="003036FA"/>
    <w:rsid w:val="00304A6C"/>
    <w:rsid w:val="003050F4"/>
    <w:rsid w:val="00305E22"/>
    <w:rsid w:val="003066EC"/>
    <w:rsid w:val="00313322"/>
    <w:rsid w:val="0031421D"/>
    <w:rsid w:val="00316176"/>
    <w:rsid w:val="003165DB"/>
    <w:rsid w:val="0031666B"/>
    <w:rsid w:val="00317179"/>
    <w:rsid w:val="0031767F"/>
    <w:rsid w:val="00320C59"/>
    <w:rsid w:val="0032265E"/>
    <w:rsid w:val="00323208"/>
    <w:rsid w:val="00324057"/>
    <w:rsid w:val="00325265"/>
    <w:rsid w:val="00325C60"/>
    <w:rsid w:val="003300BA"/>
    <w:rsid w:val="00333A9E"/>
    <w:rsid w:val="00334274"/>
    <w:rsid w:val="00335702"/>
    <w:rsid w:val="0034001F"/>
    <w:rsid w:val="00341103"/>
    <w:rsid w:val="00346796"/>
    <w:rsid w:val="00346B1A"/>
    <w:rsid w:val="00347C44"/>
    <w:rsid w:val="00347EFA"/>
    <w:rsid w:val="00351271"/>
    <w:rsid w:val="00351F76"/>
    <w:rsid w:val="003525FC"/>
    <w:rsid w:val="00352FDB"/>
    <w:rsid w:val="00353D35"/>
    <w:rsid w:val="00355F8A"/>
    <w:rsid w:val="003579CC"/>
    <w:rsid w:val="00360C20"/>
    <w:rsid w:val="003632B8"/>
    <w:rsid w:val="00363369"/>
    <w:rsid w:val="0036555D"/>
    <w:rsid w:val="003665A7"/>
    <w:rsid w:val="0036712B"/>
    <w:rsid w:val="0037663E"/>
    <w:rsid w:val="0037708D"/>
    <w:rsid w:val="0038079A"/>
    <w:rsid w:val="00385450"/>
    <w:rsid w:val="00387F1F"/>
    <w:rsid w:val="00391D5F"/>
    <w:rsid w:val="00393CF4"/>
    <w:rsid w:val="00394469"/>
    <w:rsid w:val="003A235C"/>
    <w:rsid w:val="003A5213"/>
    <w:rsid w:val="003A5AE8"/>
    <w:rsid w:val="003A774C"/>
    <w:rsid w:val="003B2E73"/>
    <w:rsid w:val="003B3163"/>
    <w:rsid w:val="003B53F9"/>
    <w:rsid w:val="003C196A"/>
    <w:rsid w:val="003C20ED"/>
    <w:rsid w:val="003C41DD"/>
    <w:rsid w:val="003C5E7D"/>
    <w:rsid w:val="003C70D6"/>
    <w:rsid w:val="003C77AD"/>
    <w:rsid w:val="003D036B"/>
    <w:rsid w:val="003D0B0C"/>
    <w:rsid w:val="003D0DA0"/>
    <w:rsid w:val="003D6896"/>
    <w:rsid w:val="003D7929"/>
    <w:rsid w:val="003D7937"/>
    <w:rsid w:val="003E297F"/>
    <w:rsid w:val="003E3F76"/>
    <w:rsid w:val="003E4B48"/>
    <w:rsid w:val="003F22F0"/>
    <w:rsid w:val="003F3BD8"/>
    <w:rsid w:val="003F5079"/>
    <w:rsid w:val="003F7484"/>
    <w:rsid w:val="00400C8F"/>
    <w:rsid w:val="00401DB2"/>
    <w:rsid w:val="0040209D"/>
    <w:rsid w:val="004045F7"/>
    <w:rsid w:val="004072AF"/>
    <w:rsid w:val="00411232"/>
    <w:rsid w:val="00413794"/>
    <w:rsid w:val="00421BD4"/>
    <w:rsid w:val="00422391"/>
    <w:rsid w:val="00427227"/>
    <w:rsid w:val="0042740E"/>
    <w:rsid w:val="00430A92"/>
    <w:rsid w:val="00431E3D"/>
    <w:rsid w:val="00434676"/>
    <w:rsid w:val="00436D0B"/>
    <w:rsid w:val="00436F38"/>
    <w:rsid w:val="004405E3"/>
    <w:rsid w:val="00441F05"/>
    <w:rsid w:val="00446E49"/>
    <w:rsid w:val="0045308E"/>
    <w:rsid w:val="00453224"/>
    <w:rsid w:val="0045420B"/>
    <w:rsid w:val="004556F4"/>
    <w:rsid w:val="00456095"/>
    <w:rsid w:val="004566E1"/>
    <w:rsid w:val="00462DEB"/>
    <w:rsid w:val="0046352F"/>
    <w:rsid w:val="004652C8"/>
    <w:rsid w:val="0046596E"/>
    <w:rsid w:val="004673DB"/>
    <w:rsid w:val="0047216F"/>
    <w:rsid w:val="00476211"/>
    <w:rsid w:val="00476381"/>
    <w:rsid w:val="00477C76"/>
    <w:rsid w:val="00480584"/>
    <w:rsid w:val="0048319E"/>
    <w:rsid w:val="00484875"/>
    <w:rsid w:val="0049297C"/>
    <w:rsid w:val="004A6B1B"/>
    <w:rsid w:val="004A71F5"/>
    <w:rsid w:val="004B0C14"/>
    <w:rsid w:val="004B185E"/>
    <w:rsid w:val="004B3783"/>
    <w:rsid w:val="004B448B"/>
    <w:rsid w:val="004B6515"/>
    <w:rsid w:val="004C0B18"/>
    <w:rsid w:val="004C167D"/>
    <w:rsid w:val="004C322B"/>
    <w:rsid w:val="004D0874"/>
    <w:rsid w:val="004D2B15"/>
    <w:rsid w:val="004D482E"/>
    <w:rsid w:val="004D603B"/>
    <w:rsid w:val="004D7A1A"/>
    <w:rsid w:val="004E12CF"/>
    <w:rsid w:val="004E12D9"/>
    <w:rsid w:val="004E16B0"/>
    <w:rsid w:val="004E3753"/>
    <w:rsid w:val="004E57BF"/>
    <w:rsid w:val="004F2EFB"/>
    <w:rsid w:val="004F3F18"/>
    <w:rsid w:val="004F3FE2"/>
    <w:rsid w:val="004F427A"/>
    <w:rsid w:val="004F6246"/>
    <w:rsid w:val="004F6599"/>
    <w:rsid w:val="004F7936"/>
    <w:rsid w:val="005036EA"/>
    <w:rsid w:val="005055B6"/>
    <w:rsid w:val="00505E62"/>
    <w:rsid w:val="00506412"/>
    <w:rsid w:val="005071CE"/>
    <w:rsid w:val="00507DF9"/>
    <w:rsid w:val="0051345B"/>
    <w:rsid w:val="00513578"/>
    <w:rsid w:val="0051405B"/>
    <w:rsid w:val="00515587"/>
    <w:rsid w:val="00516AB7"/>
    <w:rsid w:val="00520EA6"/>
    <w:rsid w:val="00523F3D"/>
    <w:rsid w:val="00525277"/>
    <w:rsid w:val="00525CEF"/>
    <w:rsid w:val="00526706"/>
    <w:rsid w:val="00537D78"/>
    <w:rsid w:val="00541C21"/>
    <w:rsid w:val="0054388A"/>
    <w:rsid w:val="00544BD6"/>
    <w:rsid w:val="005523C6"/>
    <w:rsid w:val="00553163"/>
    <w:rsid w:val="00567E69"/>
    <w:rsid w:val="00573905"/>
    <w:rsid w:val="00577D31"/>
    <w:rsid w:val="00580103"/>
    <w:rsid w:val="0058223F"/>
    <w:rsid w:val="00585574"/>
    <w:rsid w:val="005863A4"/>
    <w:rsid w:val="00587EEC"/>
    <w:rsid w:val="00590DAE"/>
    <w:rsid w:val="00593265"/>
    <w:rsid w:val="0059383F"/>
    <w:rsid w:val="00596B8C"/>
    <w:rsid w:val="005A4BA7"/>
    <w:rsid w:val="005A4D8A"/>
    <w:rsid w:val="005A508C"/>
    <w:rsid w:val="005B29F6"/>
    <w:rsid w:val="005B40B0"/>
    <w:rsid w:val="005B57FA"/>
    <w:rsid w:val="005B61DB"/>
    <w:rsid w:val="005D010D"/>
    <w:rsid w:val="005D1FC8"/>
    <w:rsid w:val="005D2B99"/>
    <w:rsid w:val="005D5C72"/>
    <w:rsid w:val="005D67C7"/>
    <w:rsid w:val="005D733E"/>
    <w:rsid w:val="005E2BD1"/>
    <w:rsid w:val="005E34ED"/>
    <w:rsid w:val="005F1306"/>
    <w:rsid w:val="005F16C4"/>
    <w:rsid w:val="005F21E9"/>
    <w:rsid w:val="00602F9A"/>
    <w:rsid w:val="006050A7"/>
    <w:rsid w:val="006076BE"/>
    <w:rsid w:val="0061334B"/>
    <w:rsid w:val="00627E46"/>
    <w:rsid w:val="006309B7"/>
    <w:rsid w:val="00632211"/>
    <w:rsid w:val="00632B93"/>
    <w:rsid w:val="00634D23"/>
    <w:rsid w:val="00636ADF"/>
    <w:rsid w:val="00641698"/>
    <w:rsid w:val="006423A3"/>
    <w:rsid w:val="0064282F"/>
    <w:rsid w:val="00643CEC"/>
    <w:rsid w:val="006528A2"/>
    <w:rsid w:val="00652DBE"/>
    <w:rsid w:val="00663054"/>
    <w:rsid w:val="00663197"/>
    <w:rsid w:val="00664080"/>
    <w:rsid w:val="00666E4F"/>
    <w:rsid w:val="00670873"/>
    <w:rsid w:val="00673545"/>
    <w:rsid w:val="00676E35"/>
    <w:rsid w:val="0067703A"/>
    <w:rsid w:val="00682AA6"/>
    <w:rsid w:val="0069410D"/>
    <w:rsid w:val="00694539"/>
    <w:rsid w:val="00696C6B"/>
    <w:rsid w:val="006A0F80"/>
    <w:rsid w:val="006A1394"/>
    <w:rsid w:val="006A6231"/>
    <w:rsid w:val="006A65BE"/>
    <w:rsid w:val="006A728F"/>
    <w:rsid w:val="006B178A"/>
    <w:rsid w:val="006B2BF4"/>
    <w:rsid w:val="006B59FC"/>
    <w:rsid w:val="006C059E"/>
    <w:rsid w:val="006C15FA"/>
    <w:rsid w:val="006C2C14"/>
    <w:rsid w:val="006C3DAB"/>
    <w:rsid w:val="006C492D"/>
    <w:rsid w:val="006D3609"/>
    <w:rsid w:val="006D5279"/>
    <w:rsid w:val="006D6053"/>
    <w:rsid w:val="006D76E5"/>
    <w:rsid w:val="006D7A45"/>
    <w:rsid w:val="006E131B"/>
    <w:rsid w:val="006E32BA"/>
    <w:rsid w:val="006E42D9"/>
    <w:rsid w:val="006E70CD"/>
    <w:rsid w:val="006F3489"/>
    <w:rsid w:val="006F5002"/>
    <w:rsid w:val="006F6307"/>
    <w:rsid w:val="006F70B0"/>
    <w:rsid w:val="0070065C"/>
    <w:rsid w:val="00706F68"/>
    <w:rsid w:val="0071066A"/>
    <w:rsid w:val="0071235B"/>
    <w:rsid w:val="00712B2F"/>
    <w:rsid w:val="007142C1"/>
    <w:rsid w:val="007211B2"/>
    <w:rsid w:val="00724208"/>
    <w:rsid w:val="00727704"/>
    <w:rsid w:val="00730572"/>
    <w:rsid w:val="007322E7"/>
    <w:rsid w:val="00732883"/>
    <w:rsid w:val="00732F83"/>
    <w:rsid w:val="0073465A"/>
    <w:rsid w:val="00736B79"/>
    <w:rsid w:val="00740C98"/>
    <w:rsid w:val="00742787"/>
    <w:rsid w:val="0074457D"/>
    <w:rsid w:val="00745C12"/>
    <w:rsid w:val="00747E61"/>
    <w:rsid w:val="00752F84"/>
    <w:rsid w:val="00753D2F"/>
    <w:rsid w:val="00753D30"/>
    <w:rsid w:val="007626FB"/>
    <w:rsid w:val="00764C71"/>
    <w:rsid w:val="007651AE"/>
    <w:rsid w:val="00766045"/>
    <w:rsid w:val="00767D0C"/>
    <w:rsid w:val="00777F7C"/>
    <w:rsid w:val="0078050D"/>
    <w:rsid w:val="0078243A"/>
    <w:rsid w:val="00793B14"/>
    <w:rsid w:val="0079548E"/>
    <w:rsid w:val="0079622A"/>
    <w:rsid w:val="007A1BB7"/>
    <w:rsid w:val="007A3574"/>
    <w:rsid w:val="007A5B37"/>
    <w:rsid w:val="007B16CD"/>
    <w:rsid w:val="007B3FDB"/>
    <w:rsid w:val="007B44C1"/>
    <w:rsid w:val="007B74D7"/>
    <w:rsid w:val="007C3817"/>
    <w:rsid w:val="007C6697"/>
    <w:rsid w:val="007D0486"/>
    <w:rsid w:val="007D2B9A"/>
    <w:rsid w:val="007D31F3"/>
    <w:rsid w:val="007D5B3F"/>
    <w:rsid w:val="007D65F7"/>
    <w:rsid w:val="007E78CC"/>
    <w:rsid w:val="007F1CDE"/>
    <w:rsid w:val="00800AEC"/>
    <w:rsid w:val="00804545"/>
    <w:rsid w:val="00804B39"/>
    <w:rsid w:val="0080542B"/>
    <w:rsid w:val="008070C2"/>
    <w:rsid w:val="00812ACB"/>
    <w:rsid w:val="008130FF"/>
    <w:rsid w:val="008138D1"/>
    <w:rsid w:val="00813C1B"/>
    <w:rsid w:val="008153B0"/>
    <w:rsid w:val="00817BB8"/>
    <w:rsid w:val="00823B97"/>
    <w:rsid w:val="00823E10"/>
    <w:rsid w:val="00826ADD"/>
    <w:rsid w:val="008274B5"/>
    <w:rsid w:val="008276ED"/>
    <w:rsid w:val="0083033B"/>
    <w:rsid w:val="0083060B"/>
    <w:rsid w:val="008334BF"/>
    <w:rsid w:val="0083446D"/>
    <w:rsid w:val="00837F56"/>
    <w:rsid w:val="00844896"/>
    <w:rsid w:val="00845500"/>
    <w:rsid w:val="00851B02"/>
    <w:rsid w:val="00852FBC"/>
    <w:rsid w:val="00861C05"/>
    <w:rsid w:val="00866E31"/>
    <w:rsid w:val="008705EC"/>
    <w:rsid w:val="00870871"/>
    <w:rsid w:val="008708C7"/>
    <w:rsid w:val="008742FA"/>
    <w:rsid w:val="00875440"/>
    <w:rsid w:val="00876970"/>
    <w:rsid w:val="0087781C"/>
    <w:rsid w:val="0088022A"/>
    <w:rsid w:val="00880BD9"/>
    <w:rsid w:val="0088112C"/>
    <w:rsid w:val="008872AD"/>
    <w:rsid w:val="0088763E"/>
    <w:rsid w:val="00890A6A"/>
    <w:rsid w:val="008934F8"/>
    <w:rsid w:val="00895915"/>
    <w:rsid w:val="0089750C"/>
    <w:rsid w:val="008A143F"/>
    <w:rsid w:val="008A4919"/>
    <w:rsid w:val="008A497D"/>
    <w:rsid w:val="008A4F84"/>
    <w:rsid w:val="008A77A2"/>
    <w:rsid w:val="008B016F"/>
    <w:rsid w:val="008B0584"/>
    <w:rsid w:val="008B2CE7"/>
    <w:rsid w:val="008B4FCB"/>
    <w:rsid w:val="008B53DC"/>
    <w:rsid w:val="008C31A8"/>
    <w:rsid w:val="008C42AB"/>
    <w:rsid w:val="008D0274"/>
    <w:rsid w:val="008D0B9B"/>
    <w:rsid w:val="008D5F84"/>
    <w:rsid w:val="008E2993"/>
    <w:rsid w:val="008E76BB"/>
    <w:rsid w:val="008F1B3A"/>
    <w:rsid w:val="008F1F38"/>
    <w:rsid w:val="008F7A7F"/>
    <w:rsid w:val="00902352"/>
    <w:rsid w:val="00902C4A"/>
    <w:rsid w:val="00904138"/>
    <w:rsid w:val="00905C49"/>
    <w:rsid w:val="00906026"/>
    <w:rsid w:val="0090701E"/>
    <w:rsid w:val="00907BEA"/>
    <w:rsid w:val="0091399D"/>
    <w:rsid w:val="00913EB1"/>
    <w:rsid w:val="0091770F"/>
    <w:rsid w:val="00920B10"/>
    <w:rsid w:val="00921092"/>
    <w:rsid w:val="00922AE8"/>
    <w:rsid w:val="00922EAB"/>
    <w:rsid w:val="00924903"/>
    <w:rsid w:val="009260DD"/>
    <w:rsid w:val="00934CFE"/>
    <w:rsid w:val="00936E40"/>
    <w:rsid w:val="00945662"/>
    <w:rsid w:val="009457E8"/>
    <w:rsid w:val="009519CE"/>
    <w:rsid w:val="00952FF7"/>
    <w:rsid w:val="00953179"/>
    <w:rsid w:val="0095400E"/>
    <w:rsid w:val="00955A63"/>
    <w:rsid w:val="009610AD"/>
    <w:rsid w:val="009622C4"/>
    <w:rsid w:val="009632BC"/>
    <w:rsid w:val="009663AF"/>
    <w:rsid w:val="0096773B"/>
    <w:rsid w:val="00976F1F"/>
    <w:rsid w:val="00980D3A"/>
    <w:rsid w:val="00982196"/>
    <w:rsid w:val="009828F5"/>
    <w:rsid w:val="00986BA0"/>
    <w:rsid w:val="00990C21"/>
    <w:rsid w:val="009929A3"/>
    <w:rsid w:val="00995E37"/>
    <w:rsid w:val="00996235"/>
    <w:rsid w:val="009A18FB"/>
    <w:rsid w:val="009A4D5B"/>
    <w:rsid w:val="009A5383"/>
    <w:rsid w:val="009A6370"/>
    <w:rsid w:val="009C198C"/>
    <w:rsid w:val="009C3BA5"/>
    <w:rsid w:val="009C4069"/>
    <w:rsid w:val="009C47D4"/>
    <w:rsid w:val="009D1553"/>
    <w:rsid w:val="009D2446"/>
    <w:rsid w:val="009D3849"/>
    <w:rsid w:val="009E356D"/>
    <w:rsid w:val="009E697A"/>
    <w:rsid w:val="009F016E"/>
    <w:rsid w:val="009F14CB"/>
    <w:rsid w:val="009F4649"/>
    <w:rsid w:val="00A13485"/>
    <w:rsid w:val="00A14DCE"/>
    <w:rsid w:val="00A16D73"/>
    <w:rsid w:val="00A217C8"/>
    <w:rsid w:val="00A22C94"/>
    <w:rsid w:val="00A23DE0"/>
    <w:rsid w:val="00A24D8A"/>
    <w:rsid w:val="00A25056"/>
    <w:rsid w:val="00A26DE0"/>
    <w:rsid w:val="00A32C6B"/>
    <w:rsid w:val="00A37E3E"/>
    <w:rsid w:val="00A37EA5"/>
    <w:rsid w:val="00A43021"/>
    <w:rsid w:val="00A460A1"/>
    <w:rsid w:val="00A466D4"/>
    <w:rsid w:val="00A521A4"/>
    <w:rsid w:val="00A5453E"/>
    <w:rsid w:val="00A5469D"/>
    <w:rsid w:val="00A56A60"/>
    <w:rsid w:val="00A5707D"/>
    <w:rsid w:val="00A57ABF"/>
    <w:rsid w:val="00A62474"/>
    <w:rsid w:val="00A638D5"/>
    <w:rsid w:val="00A63D04"/>
    <w:rsid w:val="00A67154"/>
    <w:rsid w:val="00A76C96"/>
    <w:rsid w:val="00A81B5A"/>
    <w:rsid w:val="00A81D9D"/>
    <w:rsid w:val="00A8723B"/>
    <w:rsid w:val="00A90FBF"/>
    <w:rsid w:val="00A910FE"/>
    <w:rsid w:val="00A93C05"/>
    <w:rsid w:val="00A970C5"/>
    <w:rsid w:val="00AA139D"/>
    <w:rsid w:val="00AA175D"/>
    <w:rsid w:val="00AA1B7C"/>
    <w:rsid w:val="00AA4110"/>
    <w:rsid w:val="00AA6934"/>
    <w:rsid w:val="00AB1D5E"/>
    <w:rsid w:val="00AB205F"/>
    <w:rsid w:val="00AB464C"/>
    <w:rsid w:val="00AD2D5D"/>
    <w:rsid w:val="00AD4619"/>
    <w:rsid w:val="00AD5939"/>
    <w:rsid w:val="00AD613B"/>
    <w:rsid w:val="00AD6B26"/>
    <w:rsid w:val="00AE0A4F"/>
    <w:rsid w:val="00AE2293"/>
    <w:rsid w:val="00AE2721"/>
    <w:rsid w:val="00AE42EB"/>
    <w:rsid w:val="00AF0BB3"/>
    <w:rsid w:val="00B0506E"/>
    <w:rsid w:val="00B05E31"/>
    <w:rsid w:val="00B10B58"/>
    <w:rsid w:val="00B12728"/>
    <w:rsid w:val="00B1391F"/>
    <w:rsid w:val="00B15450"/>
    <w:rsid w:val="00B15866"/>
    <w:rsid w:val="00B24D30"/>
    <w:rsid w:val="00B27A4D"/>
    <w:rsid w:val="00B305E5"/>
    <w:rsid w:val="00B30E39"/>
    <w:rsid w:val="00B324A2"/>
    <w:rsid w:val="00B33A71"/>
    <w:rsid w:val="00B34E09"/>
    <w:rsid w:val="00B35D3F"/>
    <w:rsid w:val="00B3609D"/>
    <w:rsid w:val="00B3690D"/>
    <w:rsid w:val="00B40935"/>
    <w:rsid w:val="00B42E53"/>
    <w:rsid w:val="00B45803"/>
    <w:rsid w:val="00B4628B"/>
    <w:rsid w:val="00B506F0"/>
    <w:rsid w:val="00B524BA"/>
    <w:rsid w:val="00B5403F"/>
    <w:rsid w:val="00B54DDD"/>
    <w:rsid w:val="00B54FCF"/>
    <w:rsid w:val="00B61128"/>
    <w:rsid w:val="00B62106"/>
    <w:rsid w:val="00B650F4"/>
    <w:rsid w:val="00B656A0"/>
    <w:rsid w:val="00B65C03"/>
    <w:rsid w:val="00B73FB5"/>
    <w:rsid w:val="00B75A73"/>
    <w:rsid w:val="00B76206"/>
    <w:rsid w:val="00B77793"/>
    <w:rsid w:val="00B8777B"/>
    <w:rsid w:val="00B878D5"/>
    <w:rsid w:val="00B87E3D"/>
    <w:rsid w:val="00B90922"/>
    <w:rsid w:val="00B975B5"/>
    <w:rsid w:val="00BA163E"/>
    <w:rsid w:val="00BA2FB6"/>
    <w:rsid w:val="00BA42A1"/>
    <w:rsid w:val="00BA45DC"/>
    <w:rsid w:val="00BA60F8"/>
    <w:rsid w:val="00BB19F8"/>
    <w:rsid w:val="00BB1D8C"/>
    <w:rsid w:val="00BB350D"/>
    <w:rsid w:val="00BB3A28"/>
    <w:rsid w:val="00BB4A2A"/>
    <w:rsid w:val="00BB509F"/>
    <w:rsid w:val="00BB50E5"/>
    <w:rsid w:val="00BC0AED"/>
    <w:rsid w:val="00BC1D0F"/>
    <w:rsid w:val="00BC2535"/>
    <w:rsid w:val="00BC2B9C"/>
    <w:rsid w:val="00BC71F6"/>
    <w:rsid w:val="00BD01B1"/>
    <w:rsid w:val="00BD70C4"/>
    <w:rsid w:val="00BE1311"/>
    <w:rsid w:val="00BE14A6"/>
    <w:rsid w:val="00BE230B"/>
    <w:rsid w:val="00BE28A7"/>
    <w:rsid w:val="00BE50C6"/>
    <w:rsid w:val="00BF0092"/>
    <w:rsid w:val="00BF7F31"/>
    <w:rsid w:val="00C0147C"/>
    <w:rsid w:val="00C03757"/>
    <w:rsid w:val="00C12DC2"/>
    <w:rsid w:val="00C13A3F"/>
    <w:rsid w:val="00C17BF8"/>
    <w:rsid w:val="00C202A7"/>
    <w:rsid w:val="00C216A7"/>
    <w:rsid w:val="00C225F4"/>
    <w:rsid w:val="00C22CCE"/>
    <w:rsid w:val="00C23F91"/>
    <w:rsid w:val="00C24CEF"/>
    <w:rsid w:val="00C2518D"/>
    <w:rsid w:val="00C25535"/>
    <w:rsid w:val="00C31E4A"/>
    <w:rsid w:val="00C32743"/>
    <w:rsid w:val="00C33095"/>
    <w:rsid w:val="00C34065"/>
    <w:rsid w:val="00C3630E"/>
    <w:rsid w:val="00C3683F"/>
    <w:rsid w:val="00C43AB2"/>
    <w:rsid w:val="00C45A0B"/>
    <w:rsid w:val="00C46A35"/>
    <w:rsid w:val="00C47AF3"/>
    <w:rsid w:val="00C556FA"/>
    <w:rsid w:val="00C57506"/>
    <w:rsid w:val="00C60010"/>
    <w:rsid w:val="00C610D4"/>
    <w:rsid w:val="00C62F44"/>
    <w:rsid w:val="00C64FEF"/>
    <w:rsid w:val="00C670A1"/>
    <w:rsid w:val="00C7162F"/>
    <w:rsid w:val="00C72688"/>
    <w:rsid w:val="00C729E7"/>
    <w:rsid w:val="00C74902"/>
    <w:rsid w:val="00C74938"/>
    <w:rsid w:val="00C75384"/>
    <w:rsid w:val="00C8032A"/>
    <w:rsid w:val="00C8162C"/>
    <w:rsid w:val="00C816FA"/>
    <w:rsid w:val="00C8225E"/>
    <w:rsid w:val="00C83CBF"/>
    <w:rsid w:val="00C8496B"/>
    <w:rsid w:val="00C8666D"/>
    <w:rsid w:val="00C928D5"/>
    <w:rsid w:val="00C93958"/>
    <w:rsid w:val="00C94750"/>
    <w:rsid w:val="00CA06D8"/>
    <w:rsid w:val="00CA5A21"/>
    <w:rsid w:val="00CA7434"/>
    <w:rsid w:val="00CB2D58"/>
    <w:rsid w:val="00CB3401"/>
    <w:rsid w:val="00CB3576"/>
    <w:rsid w:val="00CB4162"/>
    <w:rsid w:val="00CB67A4"/>
    <w:rsid w:val="00CB6FE6"/>
    <w:rsid w:val="00CB7FB3"/>
    <w:rsid w:val="00CC00BA"/>
    <w:rsid w:val="00CC104E"/>
    <w:rsid w:val="00CC21FA"/>
    <w:rsid w:val="00CC263C"/>
    <w:rsid w:val="00CC3F26"/>
    <w:rsid w:val="00CD5897"/>
    <w:rsid w:val="00CD7353"/>
    <w:rsid w:val="00CE0B85"/>
    <w:rsid w:val="00CE16EB"/>
    <w:rsid w:val="00CE17B8"/>
    <w:rsid w:val="00CE24B7"/>
    <w:rsid w:val="00CE256A"/>
    <w:rsid w:val="00CE39AA"/>
    <w:rsid w:val="00CE3F65"/>
    <w:rsid w:val="00CE5F9A"/>
    <w:rsid w:val="00CE6F30"/>
    <w:rsid w:val="00CF7E8F"/>
    <w:rsid w:val="00D10083"/>
    <w:rsid w:val="00D10CA5"/>
    <w:rsid w:val="00D12540"/>
    <w:rsid w:val="00D1490C"/>
    <w:rsid w:val="00D15063"/>
    <w:rsid w:val="00D15CB7"/>
    <w:rsid w:val="00D2493E"/>
    <w:rsid w:val="00D24F3E"/>
    <w:rsid w:val="00D31DCD"/>
    <w:rsid w:val="00D326FC"/>
    <w:rsid w:val="00D34C32"/>
    <w:rsid w:val="00D36968"/>
    <w:rsid w:val="00D43A39"/>
    <w:rsid w:val="00D43BE7"/>
    <w:rsid w:val="00D47FA8"/>
    <w:rsid w:val="00D50315"/>
    <w:rsid w:val="00D53190"/>
    <w:rsid w:val="00D56F96"/>
    <w:rsid w:val="00D649A3"/>
    <w:rsid w:val="00D64DD0"/>
    <w:rsid w:val="00D652A9"/>
    <w:rsid w:val="00D66812"/>
    <w:rsid w:val="00D75E9D"/>
    <w:rsid w:val="00D7707E"/>
    <w:rsid w:val="00D80BC9"/>
    <w:rsid w:val="00D816A3"/>
    <w:rsid w:val="00D936E4"/>
    <w:rsid w:val="00D94310"/>
    <w:rsid w:val="00D96DA1"/>
    <w:rsid w:val="00DA0F22"/>
    <w:rsid w:val="00DA29EC"/>
    <w:rsid w:val="00DA400A"/>
    <w:rsid w:val="00DA5640"/>
    <w:rsid w:val="00DB0BE1"/>
    <w:rsid w:val="00DB127B"/>
    <w:rsid w:val="00DB235C"/>
    <w:rsid w:val="00DB26E4"/>
    <w:rsid w:val="00DB29F1"/>
    <w:rsid w:val="00DB2D82"/>
    <w:rsid w:val="00DB32AE"/>
    <w:rsid w:val="00DB46BD"/>
    <w:rsid w:val="00DC01BD"/>
    <w:rsid w:val="00DC0DF3"/>
    <w:rsid w:val="00DC0F15"/>
    <w:rsid w:val="00DC1A19"/>
    <w:rsid w:val="00DC1C7F"/>
    <w:rsid w:val="00DC41DF"/>
    <w:rsid w:val="00DD4649"/>
    <w:rsid w:val="00DD783C"/>
    <w:rsid w:val="00DE35FB"/>
    <w:rsid w:val="00DE78D2"/>
    <w:rsid w:val="00DF5A4E"/>
    <w:rsid w:val="00DF7DEE"/>
    <w:rsid w:val="00E01034"/>
    <w:rsid w:val="00E1166D"/>
    <w:rsid w:val="00E16EC1"/>
    <w:rsid w:val="00E21668"/>
    <w:rsid w:val="00E25F81"/>
    <w:rsid w:val="00E33ED3"/>
    <w:rsid w:val="00E36430"/>
    <w:rsid w:val="00E4081F"/>
    <w:rsid w:val="00E41A72"/>
    <w:rsid w:val="00E4262E"/>
    <w:rsid w:val="00E42BB5"/>
    <w:rsid w:val="00E45402"/>
    <w:rsid w:val="00E474C1"/>
    <w:rsid w:val="00E519C6"/>
    <w:rsid w:val="00E5271F"/>
    <w:rsid w:val="00E61EC9"/>
    <w:rsid w:val="00E61F83"/>
    <w:rsid w:val="00E651F9"/>
    <w:rsid w:val="00E66E41"/>
    <w:rsid w:val="00E73CFE"/>
    <w:rsid w:val="00E758EF"/>
    <w:rsid w:val="00E7660A"/>
    <w:rsid w:val="00E77D75"/>
    <w:rsid w:val="00E80853"/>
    <w:rsid w:val="00E852F1"/>
    <w:rsid w:val="00E85569"/>
    <w:rsid w:val="00E86F0A"/>
    <w:rsid w:val="00E8716C"/>
    <w:rsid w:val="00E87F83"/>
    <w:rsid w:val="00E90257"/>
    <w:rsid w:val="00E90B48"/>
    <w:rsid w:val="00E93F2D"/>
    <w:rsid w:val="00E95E58"/>
    <w:rsid w:val="00E973C4"/>
    <w:rsid w:val="00E97BD3"/>
    <w:rsid w:val="00EA2737"/>
    <w:rsid w:val="00EA4963"/>
    <w:rsid w:val="00EA5814"/>
    <w:rsid w:val="00EA6241"/>
    <w:rsid w:val="00EA7EB0"/>
    <w:rsid w:val="00EA7FC1"/>
    <w:rsid w:val="00EB3827"/>
    <w:rsid w:val="00EB4D6A"/>
    <w:rsid w:val="00EB79D1"/>
    <w:rsid w:val="00EB7FA4"/>
    <w:rsid w:val="00EC0D20"/>
    <w:rsid w:val="00EC4900"/>
    <w:rsid w:val="00EC4D6D"/>
    <w:rsid w:val="00EC5477"/>
    <w:rsid w:val="00EC57EA"/>
    <w:rsid w:val="00EC6DFF"/>
    <w:rsid w:val="00EC6FEB"/>
    <w:rsid w:val="00ED5267"/>
    <w:rsid w:val="00ED5D37"/>
    <w:rsid w:val="00ED63F8"/>
    <w:rsid w:val="00ED672B"/>
    <w:rsid w:val="00ED7B18"/>
    <w:rsid w:val="00EE27EA"/>
    <w:rsid w:val="00EE331E"/>
    <w:rsid w:val="00EE3522"/>
    <w:rsid w:val="00EE5FDD"/>
    <w:rsid w:val="00EE63CD"/>
    <w:rsid w:val="00EE6DC7"/>
    <w:rsid w:val="00EE7092"/>
    <w:rsid w:val="00EE70F8"/>
    <w:rsid w:val="00EF1281"/>
    <w:rsid w:val="00EF19AF"/>
    <w:rsid w:val="00EF2B67"/>
    <w:rsid w:val="00EF3F98"/>
    <w:rsid w:val="00EF631D"/>
    <w:rsid w:val="00F02ECE"/>
    <w:rsid w:val="00F03A51"/>
    <w:rsid w:val="00F03A56"/>
    <w:rsid w:val="00F044D3"/>
    <w:rsid w:val="00F06B2C"/>
    <w:rsid w:val="00F074D3"/>
    <w:rsid w:val="00F0761A"/>
    <w:rsid w:val="00F17FCF"/>
    <w:rsid w:val="00F20965"/>
    <w:rsid w:val="00F227F1"/>
    <w:rsid w:val="00F22938"/>
    <w:rsid w:val="00F26EB8"/>
    <w:rsid w:val="00F27CBE"/>
    <w:rsid w:val="00F30CEA"/>
    <w:rsid w:val="00F31A9B"/>
    <w:rsid w:val="00F3323C"/>
    <w:rsid w:val="00F34E04"/>
    <w:rsid w:val="00F36E26"/>
    <w:rsid w:val="00F36EEC"/>
    <w:rsid w:val="00F41E8D"/>
    <w:rsid w:val="00F4342E"/>
    <w:rsid w:val="00F47F86"/>
    <w:rsid w:val="00F508A9"/>
    <w:rsid w:val="00F525F4"/>
    <w:rsid w:val="00F53567"/>
    <w:rsid w:val="00F54587"/>
    <w:rsid w:val="00F61AFF"/>
    <w:rsid w:val="00F623E7"/>
    <w:rsid w:val="00F70C84"/>
    <w:rsid w:val="00F70F0A"/>
    <w:rsid w:val="00F71F07"/>
    <w:rsid w:val="00F71FD0"/>
    <w:rsid w:val="00F748B7"/>
    <w:rsid w:val="00F75C64"/>
    <w:rsid w:val="00F814E7"/>
    <w:rsid w:val="00F82CB2"/>
    <w:rsid w:val="00F86195"/>
    <w:rsid w:val="00F86590"/>
    <w:rsid w:val="00F87FD1"/>
    <w:rsid w:val="00F91F3D"/>
    <w:rsid w:val="00F92AAA"/>
    <w:rsid w:val="00F938ED"/>
    <w:rsid w:val="00F97B88"/>
    <w:rsid w:val="00FA139F"/>
    <w:rsid w:val="00FA7CAD"/>
    <w:rsid w:val="00FB3276"/>
    <w:rsid w:val="00FB6F6A"/>
    <w:rsid w:val="00FB7181"/>
    <w:rsid w:val="00FC3DA7"/>
    <w:rsid w:val="00FC5068"/>
    <w:rsid w:val="00FC609E"/>
    <w:rsid w:val="00FD012E"/>
    <w:rsid w:val="00FD7716"/>
    <w:rsid w:val="00FE1634"/>
    <w:rsid w:val="00FE2693"/>
    <w:rsid w:val="00FE6F0C"/>
    <w:rsid w:val="00FE790D"/>
    <w:rsid w:val="00FF0BA3"/>
    <w:rsid w:val="00FF0E9F"/>
    <w:rsid w:val="00FF4980"/>
    <w:rsid w:val="00FF4B64"/>
    <w:rsid w:val="00FF54BC"/>
    <w:rsid w:val="00FF5781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6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16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698"/>
  </w:style>
  <w:style w:type="character" w:styleId="Hyperlink">
    <w:name w:val="Hyperlink"/>
    <w:rsid w:val="00875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6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16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698"/>
  </w:style>
  <w:style w:type="character" w:styleId="Hyperlink">
    <w:name w:val="Hyperlink"/>
    <w:rsid w:val="0087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://www.uh.edu/finance/pages/References.ht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1767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Workflow</vt:lpstr>
    </vt:vector>
  </TitlesOfParts>
  <Company>University of Houston</Company>
  <LinksUpToDate>false</LinksUpToDate>
  <CharactersWithSpaces>12671</CharactersWithSpaces>
  <SharedDoc>false</SharedDoc>
  <HLinks>
    <vt:vector size="6" baseType="variant"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http://www.uh.edu/finance/pages/References.htm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Workflow</dc:title>
  <dc:creator>shyurus</dc:creator>
  <cp:lastModifiedBy>Glisson, Mike</cp:lastModifiedBy>
  <cp:revision>3</cp:revision>
  <cp:lastPrinted>2006-04-03T16:31:00Z</cp:lastPrinted>
  <dcterms:created xsi:type="dcterms:W3CDTF">2015-07-24T14:21:00Z</dcterms:created>
  <dcterms:modified xsi:type="dcterms:W3CDTF">2015-07-24T14:35:00Z</dcterms:modified>
</cp:coreProperties>
</file>